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6832E66B" w14:textId="77777777" w:rsidR="00507ADD" w:rsidRPr="00507ADD" w:rsidRDefault="00507ADD" w:rsidP="00507ADD">
                            <w:pPr>
                              <w:jc w:val="center"/>
                              <w:rPr>
                                <w:rFonts w:ascii="Arial" w:hAnsi="Arial" w:cs="Arial"/>
                                <w:b/>
                                <w:bCs/>
                                <w:sz w:val="52"/>
                                <w:szCs w:val="52"/>
                                <w:lang w:val="ga-IE"/>
                              </w:rPr>
                            </w:pPr>
                            <w:r w:rsidRPr="00507ADD">
                              <w:rPr>
                                <w:rFonts w:ascii="Arial" w:hAnsi="Arial" w:cs="Arial"/>
                                <w:b/>
                                <w:bCs/>
                                <w:sz w:val="52"/>
                                <w:szCs w:val="52"/>
                                <w:lang w:val="ga-IE"/>
                              </w:rPr>
                              <w:t>Oifigeach Bithéagsúlachta</w:t>
                            </w:r>
                          </w:p>
                          <w:p w14:paraId="02493479" w14:textId="5887AE34" w:rsidR="00067B50" w:rsidRPr="00507ADD" w:rsidRDefault="00067B50" w:rsidP="00067B50">
                            <w:pPr>
                              <w:jc w:val="center"/>
                              <w:rPr>
                                <w:rFonts w:ascii="Arial" w:hAnsi="Arial" w:cs="Arial"/>
                                <w:b/>
                                <w:bCs/>
                                <w:sz w:val="52"/>
                                <w:szCs w:val="52"/>
                                <w:lang w:val="en-I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6832E66B" w14:textId="77777777" w:rsidR="00507ADD" w:rsidRPr="00507ADD" w:rsidRDefault="00507ADD" w:rsidP="00507ADD">
                      <w:pPr>
                        <w:jc w:val="center"/>
                        <w:rPr>
                          <w:rFonts w:ascii="Arial" w:hAnsi="Arial" w:cs="Arial"/>
                          <w:b/>
                          <w:bCs/>
                          <w:sz w:val="52"/>
                          <w:szCs w:val="52"/>
                          <w:lang w:val="ga-IE"/>
                        </w:rPr>
                      </w:pPr>
                      <w:r w:rsidRPr="00507ADD">
                        <w:rPr>
                          <w:rFonts w:ascii="Arial" w:hAnsi="Arial" w:cs="Arial"/>
                          <w:b/>
                          <w:bCs/>
                          <w:sz w:val="52"/>
                          <w:szCs w:val="52"/>
                          <w:lang w:val="ga-IE"/>
                        </w:rPr>
                        <w:t>Oifigeach Bithéagsúlachta</w:t>
                      </w:r>
                    </w:p>
                    <w:p w14:paraId="02493479" w14:textId="5887AE34" w:rsidR="00067B50" w:rsidRPr="00507ADD" w:rsidRDefault="00067B50" w:rsidP="00067B50">
                      <w:pPr>
                        <w:jc w:val="center"/>
                        <w:rPr>
                          <w:rFonts w:ascii="Arial" w:hAnsi="Arial" w:cs="Arial"/>
                          <w:b/>
                          <w:bCs/>
                          <w:sz w:val="52"/>
                          <w:szCs w:val="52"/>
                          <w:lang w:val="en-IE"/>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59FFD737" w:rsidR="00067B50" w:rsidRPr="00FF5E26" w:rsidRDefault="009F4771" w:rsidP="00DE6CA1">
      <w:pPr>
        <w:tabs>
          <w:tab w:val="left" w:pos="748"/>
          <w:tab w:val="left" w:pos="3927"/>
        </w:tabs>
        <w:ind w:right="-327"/>
        <w:jc w:val="center"/>
        <w:rPr>
          <w:rFonts w:ascii="Arial" w:hAnsi="Arial" w:cs="Arial"/>
          <w:b/>
          <w:color w:val="C0504D"/>
          <w:sz w:val="28"/>
          <w:szCs w:val="28"/>
          <w:lang w:val="ga"/>
        </w:rPr>
      </w:pPr>
      <w:r w:rsidRPr="00530ABC">
        <w:rPr>
          <w:rFonts w:ascii="Arial" w:hAnsi="Arial" w:cs="Arial"/>
          <w:b/>
          <w:color w:val="C0504D"/>
          <w:sz w:val="36"/>
          <w:szCs w:val="36"/>
          <w:u w:val="single"/>
          <w:lang w:val="en-US"/>
        </w:rPr>
        <w:t>2</w:t>
      </w:r>
      <w:r w:rsidR="00DE6CA1" w:rsidRPr="00530ABC">
        <w:rPr>
          <w:rFonts w:ascii="Arial" w:hAnsi="Arial" w:cs="Arial"/>
          <w:b/>
          <w:color w:val="C0504D"/>
          <w:sz w:val="36"/>
          <w:szCs w:val="36"/>
          <w:u w:val="single"/>
          <w:lang w:val="en-US"/>
        </w:rPr>
        <w:t>.00</w:t>
      </w:r>
      <w:r w:rsidR="00D451A5" w:rsidRPr="00530ABC">
        <w:rPr>
          <w:rFonts w:ascii="Arial" w:hAnsi="Arial" w:cs="Arial"/>
          <w:b/>
          <w:color w:val="C0504D"/>
          <w:sz w:val="36"/>
          <w:szCs w:val="36"/>
          <w:u w:val="single"/>
          <w:lang w:val="en-US"/>
        </w:rPr>
        <w:t>i.n</w:t>
      </w:r>
      <w:r w:rsidR="00530ABC" w:rsidRPr="00530ABC">
        <w:rPr>
          <w:rFonts w:ascii="Arial" w:hAnsi="Arial" w:cs="Arial"/>
          <w:b/>
          <w:color w:val="C0504D"/>
          <w:sz w:val="36"/>
          <w:szCs w:val="36"/>
          <w:u w:val="single"/>
          <w:lang w:val="en-US"/>
        </w:rPr>
        <w:t xml:space="preserve"> Déardaoin, 4 Nollaig </w:t>
      </w:r>
      <w:r w:rsidR="00DE6CA1" w:rsidRPr="00530ABC">
        <w:rPr>
          <w:rFonts w:ascii="Arial" w:hAnsi="Arial" w:cs="Arial"/>
          <w:b/>
          <w:color w:val="C0504D"/>
          <w:sz w:val="36"/>
          <w:szCs w:val="36"/>
          <w:u w:val="single"/>
          <w:lang w:val="en-US"/>
        </w:rPr>
        <w:t>202</w:t>
      </w:r>
      <w:r w:rsidR="00A401E3" w:rsidRPr="00530ABC">
        <w:rPr>
          <w:rFonts w:ascii="Arial" w:hAnsi="Arial" w:cs="Arial"/>
          <w:b/>
          <w:color w:val="C0504D"/>
          <w:sz w:val="36"/>
          <w:szCs w:val="36"/>
          <w:u w:val="single"/>
          <w:lang w:val="en-US"/>
        </w:rPr>
        <w:t>5</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Halla na Cathrach</w:t>
      </w:r>
    </w:p>
    <w:p w14:paraId="5478678B" w14:textId="2A2916F0"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Bothar an Choláiste</w:t>
      </w:r>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Gaillimh</w:t>
      </w:r>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Rphost: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68784985" w14:textId="77777777" w:rsidR="00A401E3" w:rsidRPr="00FF5E26" w:rsidRDefault="00A401E3" w:rsidP="00A401E3">
      <w:pPr>
        <w:widowControl/>
        <w:suppressAutoHyphens w:val="0"/>
        <w:spacing w:after="200" w:line="276" w:lineRule="auto"/>
        <w:rPr>
          <w:rFonts w:ascii="Arial" w:hAnsi="Arial" w:cs="Arial"/>
          <w:b/>
          <w:bCs/>
          <w:sz w:val="16"/>
          <w:szCs w:val="16"/>
        </w:rPr>
      </w:pPr>
      <w:bookmarkStart w:id="2" w:name="_Hlk138410785"/>
    </w:p>
    <w:p w14:paraId="69A95206" w14:textId="77777777" w:rsidR="00A401E3" w:rsidRPr="00FF5E26" w:rsidRDefault="00A401E3" w:rsidP="00A401E3">
      <w:pPr>
        <w:widowControl/>
        <w:suppressAutoHyphens w:val="0"/>
        <w:spacing w:after="200" w:line="276" w:lineRule="auto"/>
        <w:rPr>
          <w:rFonts w:ascii="Arial" w:hAnsi="Arial" w:cs="Arial"/>
          <w:b/>
          <w:bCs/>
          <w:sz w:val="16"/>
          <w:szCs w:val="16"/>
        </w:rPr>
      </w:pPr>
    </w:p>
    <w:p w14:paraId="1FBCA0CD" w14:textId="77777777" w:rsidR="00A401E3" w:rsidRPr="007F58E4" w:rsidRDefault="00A401E3" w:rsidP="00A401E3">
      <w:pPr>
        <w:rPr>
          <w:rFonts w:ascii="Arial" w:hAnsi="Arial" w:cs="Arial"/>
          <w:b/>
          <w:sz w:val="23"/>
          <w:szCs w:val="23"/>
          <w:u w:val="single"/>
        </w:rPr>
      </w:pPr>
      <w:r w:rsidRPr="007F58E4">
        <w:rPr>
          <w:noProof/>
          <w:u w:val="single"/>
          <w:lang w:val="en-IE" w:eastAsia="en-IE" w:bidi="ar-SA"/>
        </w:rPr>
        <mc:AlternateContent>
          <mc:Choice Requires="wps">
            <w:drawing>
              <wp:anchor distT="0" distB="0" distL="114935" distR="114935" simplePos="0" relativeHeight="251709440" behindDoc="0" locked="0" layoutInCell="1" allowOverlap="1" wp14:anchorId="138BA543" wp14:editId="6F4FC7D7">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4FAAD9F4" w14:textId="77777777" w:rsidR="00A401E3" w:rsidRPr="00FF5E26" w:rsidRDefault="00A401E3" w:rsidP="00A401E3">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8BA543" id="Text Box 119" o:spid="_x0000_s1027" type="#_x0000_t202" style="position:absolute;margin-left:42.2pt;margin-top:-47.9pt;width:395.35pt;height:44.35pt;z-index:2517094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4FAAD9F4" w14:textId="77777777" w:rsidR="00A401E3" w:rsidRPr="00FF5E26" w:rsidRDefault="00A401E3" w:rsidP="00A401E3">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Pr="007F58E4">
        <w:rPr>
          <w:rFonts w:ascii="Arial" w:hAnsi="Arial" w:cs="Arial"/>
          <w:b/>
          <w:noProof/>
          <w:sz w:val="23"/>
          <w:szCs w:val="23"/>
          <w:u w:val="single"/>
          <w:lang w:eastAsia="en-IE" w:bidi="ar-SA"/>
        </w:rPr>
        <w:t>Féach go grinn ar na pointí seo a leanas sula gcuireann tú d'iarratas isteach: </w:t>
      </w:r>
    </w:p>
    <w:p w14:paraId="22718C2D" w14:textId="2D9A7E7C" w:rsidR="00A401E3" w:rsidRPr="007F58E4" w:rsidRDefault="00A401E3" w:rsidP="00A401E3">
      <w:pPr>
        <w:pStyle w:val="ListParagraph"/>
        <w:numPr>
          <w:ilvl w:val="0"/>
          <w:numId w:val="1"/>
        </w:numPr>
        <w:rPr>
          <w:rFonts w:ascii="Arial" w:hAnsi="Arial" w:cs="Arial"/>
          <w:lang w:val="ga-IE"/>
        </w:rPr>
      </w:pPr>
      <w:r w:rsidRPr="007F58E4">
        <w:rPr>
          <w:rFonts w:ascii="Arial" w:hAnsi="Arial" w:cs="Arial"/>
          <w:lang w:val="ga-IE"/>
        </w:rPr>
        <w:t xml:space="preserve">Ní mór foirmeacha </w:t>
      </w:r>
      <w:r w:rsidRPr="00530ABC">
        <w:rPr>
          <w:rFonts w:ascii="Arial" w:hAnsi="Arial" w:cs="Arial"/>
          <w:lang w:val="ga-IE"/>
        </w:rPr>
        <w:t xml:space="preserve">iarratais, agus iad líonta amach ina n-iomláine </w:t>
      </w:r>
      <w:r w:rsidRPr="00530ABC">
        <w:rPr>
          <w:rFonts w:ascii="Arial" w:hAnsi="Arial" w:cs="Arial"/>
          <w:b/>
          <w:bCs/>
          <w:lang w:val="ga-IE"/>
        </w:rPr>
        <w:t>(i.e. Cuid 1 agus Cuid 2)</w:t>
      </w:r>
      <w:r w:rsidRPr="00530ABC">
        <w:rPr>
          <w:rFonts w:ascii="Arial" w:hAnsi="Arial" w:cs="Arial"/>
          <w:lang w:val="ga-IE"/>
        </w:rPr>
        <w:t xml:space="preserve"> agus gach cáipéisíocht a iarrtar leo, a bheith curtha faoi bhráid faoi </w:t>
      </w:r>
      <w:r w:rsidRPr="00530ABC">
        <w:rPr>
          <w:rFonts w:ascii="Arial" w:hAnsi="Arial" w:cs="Arial"/>
          <w:b/>
          <w:bCs/>
          <w:u w:val="single"/>
          <w:lang w:val="ga-IE"/>
        </w:rPr>
        <w:t>2.00</w:t>
      </w:r>
      <w:bookmarkStart w:id="3" w:name="_Hlk138321226"/>
      <w:bookmarkEnd w:id="3"/>
      <w:r w:rsidR="00530ABC" w:rsidRPr="00530ABC">
        <w:rPr>
          <w:rFonts w:ascii="Arial" w:hAnsi="Arial" w:cs="Arial"/>
          <w:b/>
          <w:bCs/>
          <w:u w:val="single"/>
          <w:lang w:val="ga-IE"/>
        </w:rPr>
        <w:t>i.n Dé Déardaoin, 4 Nollaig</w:t>
      </w:r>
      <w:r w:rsidRPr="00530ABC">
        <w:rPr>
          <w:rFonts w:ascii="Arial" w:hAnsi="Arial" w:cs="Arial"/>
          <w:b/>
          <w:bCs/>
          <w:u w:val="single"/>
          <w:lang w:val="ga-IE"/>
        </w:rPr>
        <w:t xml:space="preserve"> 2025</w:t>
      </w:r>
      <w:r w:rsidRPr="00530ABC">
        <w:rPr>
          <w:rFonts w:ascii="Arial" w:hAnsi="Arial" w:cs="Arial"/>
          <w:b/>
          <w:bCs/>
          <w:lang w:val="ga-IE"/>
        </w:rPr>
        <w:t>.</w:t>
      </w:r>
      <w:r w:rsidRPr="007F58E4">
        <w:rPr>
          <w:rFonts w:ascii="Arial" w:hAnsi="Arial" w:cs="Arial"/>
          <w:lang w:val="ga-IE"/>
        </w:rPr>
        <w:t>  Measfar iarratais neamhiomlána a bheith neamhbhailí tar éis an dáta deiridh agus ní chuirfear san áireamh iad sa chomórtas.</w:t>
      </w:r>
    </w:p>
    <w:p w14:paraId="791B5A8F" w14:textId="77777777" w:rsidR="00A401E3" w:rsidRPr="007F58E4" w:rsidRDefault="00A401E3" w:rsidP="00A401E3">
      <w:pPr>
        <w:pStyle w:val="ListParagraph"/>
        <w:rPr>
          <w:rFonts w:ascii="Arial" w:hAnsi="Arial" w:cs="Arial"/>
        </w:rPr>
      </w:pPr>
    </w:p>
    <w:p w14:paraId="296E1357" w14:textId="77777777" w:rsidR="00A401E3" w:rsidRPr="007F58E4" w:rsidRDefault="00A401E3" w:rsidP="00A401E3">
      <w:pPr>
        <w:pStyle w:val="ListParagraph"/>
        <w:numPr>
          <w:ilvl w:val="0"/>
          <w:numId w:val="1"/>
        </w:numPr>
        <w:rPr>
          <w:rFonts w:ascii="Arial" w:hAnsi="Arial" w:cs="Arial"/>
          <w:lang w:val="ga-IE"/>
        </w:rPr>
      </w:pPr>
      <w:r w:rsidRPr="007F58E4">
        <w:rPr>
          <w:rFonts w:ascii="Arial" w:hAnsi="Arial" w:cs="Arial"/>
          <w:lang w:val="ga-IE"/>
        </w:rPr>
        <w:t xml:space="preserve">Ní mór gach eolas a chur ar fáil </w:t>
      </w:r>
      <w:r w:rsidRPr="007F58E4">
        <w:rPr>
          <w:rFonts w:ascii="Arial" w:hAnsi="Arial" w:cs="Arial"/>
          <w:b/>
          <w:bCs/>
          <w:lang w:val="ga-IE"/>
        </w:rPr>
        <w:t>ar an bhfoirm iarratais oifigiúil amháin</w:t>
      </w:r>
      <w:r w:rsidRPr="007F58E4">
        <w:rPr>
          <w:rFonts w:ascii="Arial" w:hAnsi="Arial" w:cs="Arial"/>
          <w:lang w:val="ga-IE"/>
        </w:rPr>
        <w:t xml:space="preserve">.  </w:t>
      </w:r>
      <w:r w:rsidRPr="007F58E4">
        <w:rPr>
          <w:rFonts w:ascii="Arial" w:hAnsi="Arial" w:cs="Arial"/>
          <w:b/>
          <w:bCs/>
          <w:lang w:val="ga-IE"/>
        </w:rPr>
        <w:t>Ní ghlacfar le</w:t>
      </w:r>
      <w:r w:rsidRPr="007F58E4">
        <w:rPr>
          <w:rFonts w:ascii="Arial" w:hAnsi="Arial" w:cs="Arial"/>
          <w:lang w:val="ga-IE"/>
        </w:rPr>
        <w:t xml:space="preserve"> Curriculum Vitae.  </w:t>
      </w:r>
    </w:p>
    <w:p w14:paraId="7EE8BFF3" w14:textId="77777777" w:rsidR="00A401E3" w:rsidRPr="007F58E4" w:rsidRDefault="00A401E3" w:rsidP="00A401E3">
      <w:pPr>
        <w:pStyle w:val="ListParagraph"/>
        <w:rPr>
          <w:rFonts w:ascii="Arial" w:hAnsi="Arial" w:cs="Arial"/>
        </w:rPr>
      </w:pPr>
    </w:p>
    <w:p w14:paraId="4218DB31" w14:textId="77777777" w:rsidR="00A401E3" w:rsidRPr="007F58E4" w:rsidRDefault="00A401E3" w:rsidP="00A401E3">
      <w:pPr>
        <w:pStyle w:val="ListParagraph"/>
        <w:numPr>
          <w:ilvl w:val="0"/>
          <w:numId w:val="22"/>
        </w:numPr>
        <w:ind w:left="709"/>
        <w:rPr>
          <w:rFonts w:ascii="Arial" w:hAnsi="Arial" w:cs="Arial"/>
          <w:lang w:val="ga-IE"/>
        </w:rPr>
      </w:pPr>
      <w:r w:rsidRPr="007F58E4">
        <w:rPr>
          <w:rFonts w:ascii="Arial" w:hAnsi="Arial" w:cs="Arial"/>
          <w:lang w:val="ga-IE"/>
        </w:rPr>
        <w:t>Ní mór an fhoirm iarratais</w:t>
      </w:r>
      <w:r w:rsidRPr="007F58E4">
        <w:rPr>
          <w:rFonts w:ascii="Arial" w:hAnsi="Arial" w:cs="Arial"/>
          <w:b/>
          <w:bCs/>
          <w:lang w:val="ga-IE"/>
        </w:rPr>
        <w:t xml:space="preserve"> a chlóscríobh agus gach ceist a fhreagairt ina hiomláine.</w:t>
      </w:r>
    </w:p>
    <w:p w14:paraId="4E9DC1D7" w14:textId="77777777" w:rsidR="00A401E3" w:rsidRPr="007F58E4" w:rsidRDefault="00A401E3" w:rsidP="00A401E3">
      <w:pPr>
        <w:pStyle w:val="ListParagraph"/>
        <w:rPr>
          <w:rFonts w:ascii="Arial" w:hAnsi="Arial" w:cs="Arial"/>
          <w:b/>
          <w:bCs/>
        </w:rPr>
      </w:pPr>
    </w:p>
    <w:p w14:paraId="1522232F" w14:textId="5CFA5AFA" w:rsidR="00A401E3" w:rsidRPr="007F58E4" w:rsidRDefault="00A401E3" w:rsidP="00A401E3">
      <w:pPr>
        <w:pStyle w:val="ListParagraph"/>
        <w:numPr>
          <w:ilvl w:val="0"/>
          <w:numId w:val="1"/>
        </w:numPr>
        <w:rPr>
          <w:rFonts w:ascii="Arial" w:hAnsi="Arial" w:cs="Arial"/>
          <w:lang w:val="ga-IE"/>
        </w:rPr>
      </w:pPr>
      <w:r w:rsidRPr="007F58E4">
        <w:rPr>
          <w:rFonts w:ascii="Arial" w:hAnsi="Arial" w:cs="Arial"/>
          <w:b/>
          <w:u w:val="single"/>
          <w:lang w:val="ga-IE"/>
        </w:rPr>
        <w:t>Iarratais ar Ríomhphost</w:t>
      </w:r>
      <w:r w:rsidRPr="007F58E4">
        <w:rPr>
          <w:rFonts w:ascii="Arial" w:hAnsi="Arial" w:cs="Arial"/>
          <w:b/>
          <w:lang w:val="ga-IE"/>
        </w:rPr>
        <w:t>:</w:t>
      </w:r>
      <w:r w:rsidRPr="007F58E4">
        <w:rPr>
          <w:rFonts w:ascii="Arial" w:hAnsi="Arial" w:cs="Arial"/>
          <w:lang w:val="ga-IE"/>
        </w:rPr>
        <w:t xml:space="preserve"> Cuir isteach an fhoirm chomhlánaithe agus cóipeanna scanta de cháilíochtaí ábhartha (tras-scríbhinní san áireamh) agus ceadúnas tiomána (más infheidhme) chuig </w:t>
      </w:r>
      <w:hyperlink r:id="rId10" w:history="1">
        <w:r w:rsidRPr="007F58E4">
          <w:rPr>
            <w:rStyle w:val="Hyperlink"/>
            <w:rFonts w:ascii="Arial" w:hAnsi="Arial" w:cs="Arial"/>
            <w:lang w:val="ga-IE"/>
          </w:rPr>
          <w:t>recruitment@galwaycity.ie</w:t>
        </w:r>
      </w:hyperlink>
      <w:r w:rsidRPr="007F58E4">
        <w:rPr>
          <w:rFonts w:ascii="Arial" w:hAnsi="Arial" w:cs="Arial"/>
          <w:lang w:val="ga-IE"/>
        </w:rPr>
        <w:t xml:space="preserve"> faoin dáta deiridh. </w:t>
      </w:r>
      <w:r w:rsidRPr="007F58E4">
        <w:rPr>
          <w:rFonts w:ascii="Arial" w:hAnsi="Arial" w:cs="Arial"/>
          <w:b/>
          <w:lang w:val="ga-IE"/>
        </w:rPr>
        <w:t>Cinntigh go luaitear ‘</w:t>
      </w:r>
      <w:r w:rsidR="00507ADD">
        <w:rPr>
          <w:rFonts w:ascii="Arial" w:hAnsi="Arial" w:cs="Arial"/>
          <w:b/>
          <w:color w:val="EE0000"/>
          <w:lang w:val="ga-IE"/>
        </w:rPr>
        <w:t>Oifigeach Bithéagsúlachta</w:t>
      </w:r>
      <w:r w:rsidRPr="007F58E4">
        <w:rPr>
          <w:rFonts w:ascii="Arial" w:hAnsi="Arial" w:cs="Arial"/>
          <w:b/>
          <w:color w:val="EE0000"/>
          <w:lang w:val="ga-IE"/>
        </w:rPr>
        <w:t xml:space="preserve"> – Foirm Iarratais’ </w:t>
      </w:r>
      <w:r w:rsidRPr="007F58E4">
        <w:rPr>
          <w:rFonts w:ascii="Arial" w:hAnsi="Arial" w:cs="Arial"/>
          <w:b/>
          <w:lang w:val="ga-IE"/>
        </w:rPr>
        <w:t>i mbarra ábhair an ríomhphoist</w:t>
      </w:r>
    </w:p>
    <w:p w14:paraId="59AC7FE4" w14:textId="77777777" w:rsidR="00A401E3" w:rsidRPr="007F58E4" w:rsidRDefault="00A401E3" w:rsidP="00A401E3">
      <w:pPr>
        <w:pStyle w:val="ListParagraph"/>
        <w:rPr>
          <w:rFonts w:ascii="Arial" w:hAnsi="Arial" w:cs="Arial"/>
        </w:rPr>
      </w:pPr>
    </w:p>
    <w:p w14:paraId="49B3220C" w14:textId="77777777" w:rsidR="00A401E3" w:rsidRPr="007F58E4" w:rsidRDefault="00A401E3" w:rsidP="00A401E3">
      <w:pPr>
        <w:pStyle w:val="ListParagraph"/>
        <w:numPr>
          <w:ilvl w:val="0"/>
          <w:numId w:val="1"/>
        </w:numPr>
        <w:rPr>
          <w:rFonts w:ascii="Arial" w:hAnsi="Arial" w:cs="Arial"/>
          <w:lang w:val="ga-IE"/>
        </w:rPr>
      </w:pPr>
      <w:r w:rsidRPr="007F58E4">
        <w:rPr>
          <w:rFonts w:ascii="Arial" w:hAnsi="Arial" w:cs="Arial"/>
          <w:b/>
          <w:u w:val="single"/>
          <w:lang w:val="ga-IE"/>
        </w:rPr>
        <w:t>Iarratais a sheoladh ar an bPost/a leagtar isteach</w:t>
      </w:r>
      <w:r w:rsidRPr="007F58E4">
        <w:rPr>
          <w:rFonts w:ascii="Arial" w:hAnsi="Arial" w:cs="Arial"/>
          <w:b/>
          <w:lang w:val="ga-IE"/>
        </w:rPr>
        <w:t>:</w:t>
      </w:r>
      <w:r w:rsidRPr="007F58E4">
        <w:rPr>
          <w:rFonts w:ascii="Arial" w:hAnsi="Arial" w:cs="Arial"/>
          <w:lang w:val="ga-IE"/>
        </w:rPr>
        <w:t>  Cuir an fhoirm iarratais chomhlánaithe agus gach doiciméad riachtanach ar aghaidh/isteach faoin dáta deiridh.</w:t>
      </w:r>
    </w:p>
    <w:p w14:paraId="782E067D" w14:textId="77777777" w:rsidR="00A401E3" w:rsidRPr="007F58E4" w:rsidRDefault="00A401E3" w:rsidP="00A401E3">
      <w:pPr>
        <w:pStyle w:val="ListParagraph"/>
        <w:rPr>
          <w:rFonts w:ascii="Arial" w:hAnsi="Arial" w:cs="Arial"/>
        </w:rPr>
      </w:pPr>
    </w:p>
    <w:p w14:paraId="18BBEB57" w14:textId="77777777" w:rsidR="00A401E3" w:rsidRPr="007F58E4" w:rsidRDefault="00A401E3" w:rsidP="00A401E3">
      <w:pPr>
        <w:pStyle w:val="ListParagraph"/>
        <w:numPr>
          <w:ilvl w:val="0"/>
          <w:numId w:val="1"/>
        </w:numPr>
        <w:rPr>
          <w:rFonts w:ascii="Arial" w:hAnsi="Arial" w:cs="Arial"/>
          <w:lang w:val="ga-IE"/>
        </w:rPr>
      </w:pPr>
      <w:r w:rsidRPr="007F58E4">
        <w:rPr>
          <w:rFonts w:ascii="Arial" w:hAnsi="Arial" w:cs="Arial"/>
          <w:lang w:val="ga-IE"/>
        </w:rPr>
        <w:t>Ní mór gach doiciméad tacaíochta, lena n-áirítear cóipeanna de theastais a theastaíonn chun d'incháilitheacht a dheimhniú, a chur ar aghaidh mar dhoiciméad PDF iomlán amháin in éineacht le d'fhoirm iarratais.  Ar chúiseanna slándála, ná cuir aon naisc le d'iarratas, mar ní osclófar iad seo.</w:t>
      </w:r>
    </w:p>
    <w:p w14:paraId="7C401AE1" w14:textId="77777777" w:rsidR="00A401E3" w:rsidRPr="007F58E4" w:rsidRDefault="00A401E3" w:rsidP="00A401E3">
      <w:pPr>
        <w:pStyle w:val="ListParagraph"/>
        <w:rPr>
          <w:rFonts w:ascii="Arial" w:hAnsi="Arial" w:cs="Arial"/>
        </w:rPr>
      </w:pPr>
    </w:p>
    <w:p w14:paraId="4254255F" w14:textId="77777777" w:rsidR="00A401E3" w:rsidRPr="007F58E4" w:rsidRDefault="00A401E3" w:rsidP="00A401E3">
      <w:pPr>
        <w:pStyle w:val="ListParagraph"/>
        <w:numPr>
          <w:ilvl w:val="0"/>
          <w:numId w:val="1"/>
        </w:numPr>
        <w:rPr>
          <w:rFonts w:ascii="Arial" w:hAnsi="Arial" w:cs="Arial"/>
          <w:lang w:val="ga-IE"/>
        </w:rPr>
      </w:pPr>
      <w:r w:rsidRPr="007F58E4">
        <w:rPr>
          <w:rFonts w:ascii="Arial" w:hAnsi="Arial" w:cs="Arial"/>
          <w:lang w:val="ga-IE"/>
        </w:rPr>
        <w:t>Beidh na bunchóipeanna de theastais ag teastáil sula ndéanfar aon cheapachán.  Measfar go bhfuil iarratais a chuirfear isteach nach gcomhlíonann na ceanglais atá leagtha amach neamhbhailí, cuirfear ar ais chuig an iarrthóir iad agus NÍ áireofar iad sa gcéad chéim eile den chomórtas.</w:t>
      </w:r>
    </w:p>
    <w:p w14:paraId="312A7C43" w14:textId="77777777" w:rsidR="00A401E3" w:rsidRPr="007F58E4" w:rsidRDefault="00A401E3" w:rsidP="00A401E3">
      <w:pPr>
        <w:pStyle w:val="ListParagraph"/>
        <w:rPr>
          <w:rFonts w:ascii="Arial" w:hAnsi="Arial" w:cs="Arial"/>
        </w:rPr>
      </w:pPr>
    </w:p>
    <w:p w14:paraId="45EDEC82" w14:textId="77777777" w:rsidR="00A401E3" w:rsidRPr="007F58E4" w:rsidRDefault="00A401E3" w:rsidP="00A401E3">
      <w:pPr>
        <w:pStyle w:val="ListParagraph"/>
        <w:numPr>
          <w:ilvl w:val="0"/>
          <w:numId w:val="1"/>
        </w:numPr>
        <w:rPr>
          <w:rFonts w:ascii="Arial" w:hAnsi="Arial" w:cs="Arial"/>
          <w:lang w:val="ga-IE"/>
        </w:rPr>
      </w:pPr>
      <w:r w:rsidRPr="007F58E4">
        <w:rPr>
          <w:rFonts w:ascii="Arial" w:hAnsi="Arial" w:cs="Arial"/>
          <w:lang w:val="ga-IE"/>
        </w:rPr>
        <w:t xml:space="preserve">Níl shásóidh Cáilíochtaí Oideachais a cuireadh ar aghaidh chuig an oifig seo cheana mar chuid d’iarratas eile na riachtanais iarratais reatha.    </w:t>
      </w:r>
    </w:p>
    <w:p w14:paraId="53970CB8" w14:textId="77777777" w:rsidR="00A401E3" w:rsidRPr="007F58E4" w:rsidRDefault="00A401E3" w:rsidP="00A401E3">
      <w:pPr>
        <w:pStyle w:val="ListParagraph"/>
        <w:rPr>
          <w:rFonts w:ascii="Arial" w:hAnsi="Arial" w:cs="Arial"/>
        </w:rPr>
      </w:pPr>
    </w:p>
    <w:p w14:paraId="64CFD259" w14:textId="77777777" w:rsidR="00A401E3" w:rsidRPr="007F58E4" w:rsidRDefault="00A401E3" w:rsidP="00A401E3">
      <w:pPr>
        <w:pStyle w:val="ListParagraph"/>
        <w:numPr>
          <w:ilvl w:val="0"/>
          <w:numId w:val="1"/>
        </w:numPr>
        <w:rPr>
          <w:rFonts w:ascii="Arial" w:hAnsi="Arial" w:cs="Arial"/>
          <w:lang w:val="ga-IE"/>
        </w:rPr>
      </w:pPr>
      <w:r w:rsidRPr="007F58E4">
        <w:rPr>
          <w:rFonts w:ascii="Arial" w:hAnsi="Arial" w:cs="Arial"/>
          <w:lang w:val="ga-IE"/>
        </w:rPr>
        <w:t xml:space="preserve">Cuirfear iarratais ar ghearrliosta bunaithe ar an eolas a chuirtear ar fáil ar an bhfoirm iarratais. </w:t>
      </w:r>
    </w:p>
    <w:p w14:paraId="13C58291" w14:textId="77777777" w:rsidR="00A401E3" w:rsidRPr="007F58E4" w:rsidRDefault="00A401E3" w:rsidP="00A401E3">
      <w:pPr>
        <w:pStyle w:val="ListParagraph"/>
        <w:rPr>
          <w:rFonts w:ascii="Arial" w:hAnsi="Arial" w:cs="Arial"/>
        </w:rPr>
      </w:pPr>
    </w:p>
    <w:p w14:paraId="1B2EAD2D" w14:textId="77777777" w:rsidR="00A401E3" w:rsidRPr="007F58E4" w:rsidRDefault="00A401E3" w:rsidP="00A401E3">
      <w:pPr>
        <w:pStyle w:val="ListParagraph"/>
        <w:numPr>
          <w:ilvl w:val="0"/>
          <w:numId w:val="1"/>
        </w:numPr>
        <w:rPr>
          <w:rFonts w:ascii="Arial" w:hAnsi="Arial" w:cs="Arial"/>
          <w:lang w:val="ga-IE"/>
        </w:rPr>
      </w:pPr>
      <w:r w:rsidRPr="007F58E4">
        <w:rPr>
          <w:rFonts w:ascii="Arial" w:hAnsi="Arial" w:cs="Arial"/>
          <w:lang w:val="ga-IE"/>
        </w:rPr>
        <w:t xml:space="preserve">Tabhair dóthain ama duit féin lena chinntiú nach mbeidh tú ag cur d’iarratais ar aghaidh tar éis an ama is déanaí a ghlacfar le hiarratais.  Is ar an iarratasóir atá an fhreagracht a chinntiú go bhfaigheann an Rannóg Acmhainní Daonna an fhoirm iarratais ina hiomláine in am. </w:t>
      </w:r>
    </w:p>
    <w:p w14:paraId="68B6492C" w14:textId="77777777" w:rsidR="00A401E3" w:rsidRPr="007F58E4" w:rsidRDefault="00A401E3" w:rsidP="00A401E3">
      <w:pPr>
        <w:pStyle w:val="ListParagraph"/>
        <w:rPr>
          <w:rFonts w:ascii="Arial" w:hAnsi="Arial" w:cs="Arial"/>
        </w:rPr>
      </w:pPr>
    </w:p>
    <w:p w14:paraId="3422152C" w14:textId="77777777" w:rsidR="00A401E3" w:rsidRPr="007F58E4" w:rsidRDefault="00A401E3" w:rsidP="00A401E3">
      <w:pPr>
        <w:pStyle w:val="ListParagraph"/>
        <w:numPr>
          <w:ilvl w:val="0"/>
          <w:numId w:val="1"/>
        </w:numPr>
        <w:rPr>
          <w:rFonts w:ascii="Arial" w:hAnsi="Arial" w:cs="Arial"/>
          <w:lang w:val="ga-IE"/>
        </w:rPr>
      </w:pPr>
      <w:r w:rsidRPr="007F58E4">
        <w:rPr>
          <w:rFonts w:ascii="Arial" w:hAnsi="Arial" w:cs="Arial"/>
          <w:lang w:val="ga-IE"/>
        </w:rPr>
        <w:t xml:space="preserve">Bíodh uimhir theagmhála agus seoladh ríomhphoist bailí le d’iarratas; cuir in iúl don Rannóg AD é má thagann aon athrú ar do sheoladh. </w:t>
      </w:r>
    </w:p>
    <w:p w14:paraId="5D0126EF" w14:textId="5A80E2CD" w:rsidR="00FF5E26" w:rsidRPr="00A401E3" w:rsidRDefault="00A401E3" w:rsidP="00A401E3">
      <w:pPr>
        <w:ind w:left="709"/>
        <w:rPr>
          <w:rFonts w:ascii="Arial" w:hAnsi="Arial" w:cs="Arial"/>
          <w:lang w:val="ga-IE"/>
        </w:rPr>
      </w:pPr>
      <w:r w:rsidRPr="00AA72F1">
        <w:rPr>
          <w:rFonts w:ascii="Arial" w:hAnsi="Arial" w:cs="Arial"/>
          <w:lang w:val="ga-IE"/>
        </w:rPr>
        <w:t>Ní dhéanfar aon éileamh maidir le hiarratais a chuaigh amú nó a bhí mall a bhreithniú mura mbeidh Deimhniú Postála Oifig an Phoist agat ina leith. Tá sé de fhreagracht ar an iarratasóir teagmháil a dhéanamh le An Post maidir le haon mhoill seachadta.</w:t>
      </w: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0EDC933F" w14:textId="77777777" w:rsidR="00507ADD" w:rsidRDefault="00507ADD" w:rsidP="00507ADD">
      <w:pPr>
        <w:spacing w:line="360" w:lineRule="auto"/>
        <w:jc w:val="both"/>
        <w:rPr>
          <w:rFonts w:ascii="Arial" w:hAnsi="Arial" w:cs="Arial"/>
          <w:lang w:val="ga-IE"/>
        </w:rPr>
      </w:pPr>
      <w:bookmarkStart w:id="4" w:name="_Hlk137468703"/>
      <w:r w:rsidRPr="00507ADD">
        <w:rPr>
          <w:rFonts w:ascii="Arial" w:hAnsi="Arial" w:cs="Arial"/>
          <w:lang w:val="ga-IE"/>
        </w:rPr>
        <w:t xml:space="preserve">Chruthaigh Comhairle Cathrach na Gaillimhe an ról d’Oifigeach Bithéagsúlachta lánaimseartha 4 bliana ó shin. Is ról ríthábhachtach é an ról agus cuireann an t-oifigeach bithéagsúlachta feasacht, eolas agus meas ar an mbithéagsúlacht áitiúil chun cinn trína chuid oibre. Beidh sé mar fhreagracht ar an Oifigeach Bithéagsúlachta Plean Gníomhaíochta Bithéagsúlachta 2025 – 2030 a chur i bhfeidhm. </w:t>
      </w:r>
    </w:p>
    <w:p w14:paraId="2D73CCDA" w14:textId="77777777" w:rsidR="00507ADD" w:rsidRPr="00507ADD" w:rsidRDefault="00507ADD" w:rsidP="00507ADD">
      <w:pPr>
        <w:spacing w:line="360" w:lineRule="auto"/>
        <w:jc w:val="both"/>
        <w:rPr>
          <w:rFonts w:ascii="Arial" w:hAnsi="Arial" w:cs="Arial"/>
          <w:lang w:val="ga-IE"/>
        </w:rPr>
      </w:pPr>
    </w:p>
    <w:p w14:paraId="6FA9989F" w14:textId="77777777" w:rsidR="00507ADD" w:rsidRPr="00507ADD" w:rsidRDefault="00507ADD" w:rsidP="00507ADD">
      <w:pPr>
        <w:spacing w:line="360" w:lineRule="auto"/>
        <w:jc w:val="both"/>
        <w:rPr>
          <w:rFonts w:ascii="Arial" w:hAnsi="Arial" w:cs="Arial"/>
          <w:lang w:val="ga-IE"/>
        </w:rPr>
      </w:pPr>
      <w:r w:rsidRPr="00507ADD">
        <w:rPr>
          <w:rFonts w:ascii="Arial" w:hAnsi="Arial" w:cs="Arial"/>
          <w:lang w:val="ga-IE"/>
        </w:rPr>
        <w:t>Cinnteofar, trí leanúint leis an ról seo, go bhfuil comhalta foirne atá cáilithe go cuí fostaithe ag an gComhairle agus go n-ullmhóidh an comhalta foirne sin do chur chun i bhfeidhm an Phlean Gníomhaíochta, déanfaidh sé monatóireacht ar an dul chun cinn agus cuirfidh sé le cothóidh sé caidrimh le páirtithe leasmhara inmheánacha agus seachtracha. Cuirfidh an tOifigeach Bithéagsúlachta clár oibre i bhfeidhm chun sruthanna maoinithe a aithint a mbeidh caidreamh a chruthú le comhpháirtithe féideartha mar thoradh air chun cur i gcrích an Phlean Gníomhaíochta a chumasú. Leanfaidh siad ar aghaidh ag obair go dlúth leis an gComhairle Oidhreachta, ar páirt-mhaoinitheoirí í ar ról na nOifigeach Bithéagsúlachta ar fud na tíre, agus cinnteoidh go bhfuil bainistiú á dhéanamh ar an gcúnamh deontais bliantúil atá á chur ar fáil don Chomhairle a thacaíonn le feidhmiú an Phlean Gníomhaíochta agus go bhfuil tuarascálacha á gcur ar fáil don Chomhairle Oidhreachta mar is gá.</w:t>
      </w:r>
    </w:p>
    <w:p w14:paraId="58510837" w14:textId="77777777" w:rsidR="00507ADD" w:rsidRPr="00507ADD" w:rsidRDefault="00507ADD" w:rsidP="00507ADD">
      <w:pPr>
        <w:spacing w:line="360" w:lineRule="auto"/>
        <w:jc w:val="both"/>
        <w:rPr>
          <w:rFonts w:ascii="Arial" w:hAnsi="Arial" w:cs="Arial"/>
          <w:lang w:val="ga-IE"/>
        </w:rPr>
      </w:pPr>
    </w:p>
    <w:p w14:paraId="37B51AF2" w14:textId="77777777" w:rsidR="00507ADD" w:rsidRPr="00507ADD" w:rsidRDefault="00507ADD" w:rsidP="00507ADD">
      <w:pPr>
        <w:spacing w:line="360" w:lineRule="auto"/>
        <w:jc w:val="both"/>
        <w:rPr>
          <w:rFonts w:ascii="Arial" w:hAnsi="Arial" w:cs="Arial"/>
          <w:lang w:val="ga-IE"/>
        </w:rPr>
      </w:pPr>
      <w:r w:rsidRPr="00507ADD">
        <w:rPr>
          <w:rFonts w:ascii="Arial" w:hAnsi="Arial" w:cs="Arial"/>
          <w:lang w:val="ga-IE"/>
        </w:rPr>
        <w:t>Is cathair uathúil í Cathair na Gaillimhe mar gheall go bhfuil sí timpeallaithe ag SPAnna, mar gheall ar an raon leathan agus éagsúil gnáthóg agus fiadhúlra a fhaightear inti chomh maith lena méid mar gheall ar a suíomh, a geolaíocht athraitheach, a coillearnacha uirbeacha agus a cóngaracht do Loch Coirib, Abhainn na Gaillimhe agus Cuan na Gaillimhe.   Tá na gnáthóga seo faoi bhrú leanúnach ó ghníomhaíocht an Duine agus tá cur i bhfeidhm an Phlean Gníomhaíochta ag an Oifigeach Bithéagsúlachta ina chuid thábhachtach den chúram. Cuirfidh an tOifigeach treallús faoin bPlean chun go mbeidh sé ar chumas Chomhairle Cathrach na Gaillimhe freastal ar a cuid oibleagáidí ina leith. Cinnteoidh siad freisin go gcomhlánfaidh an Chomhairle a cuid oibleagáidí maidir leis an Reachtaíocht, reachtaíocht na hEorpa agus na hÉireann araon.</w:t>
      </w:r>
    </w:p>
    <w:p w14:paraId="1C885217" w14:textId="77777777" w:rsidR="003C23C3" w:rsidRDefault="003C23C3" w:rsidP="003C23C3">
      <w:pPr>
        <w:spacing w:line="360" w:lineRule="auto"/>
        <w:jc w:val="both"/>
        <w:rPr>
          <w:rFonts w:ascii="Arial" w:hAnsi="Arial" w:cs="Arial"/>
        </w:rPr>
      </w:pPr>
    </w:p>
    <w:p w14:paraId="12A40751" w14:textId="77777777" w:rsidR="003C23C3" w:rsidRDefault="003C23C3" w:rsidP="003C23C3">
      <w:pPr>
        <w:spacing w:line="360" w:lineRule="auto"/>
        <w:jc w:val="both"/>
        <w:rPr>
          <w:rFonts w:ascii="Arial" w:hAnsi="Arial" w:cs="Arial"/>
        </w:rPr>
      </w:pPr>
    </w:p>
    <w:p w14:paraId="18CB02A2" w14:textId="77777777" w:rsidR="003C23C3" w:rsidRDefault="003C23C3" w:rsidP="003C23C3">
      <w:pPr>
        <w:spacing w:line="360" w:lineRule="auto"/>
        <w:jc w:val="both"/>
        <w:rPr>
          <w:rFonts w:ascii="Arial" w:hAnsi="Arial" w:cs="Arial"/>
        </w:rPr>
      </w:pPr>
    </w:p>
    <w:p w14:paraId="4EA1BCB9" w14:textId="77777777" w:rsidR="003C23C3" w:rsidRDefault="003C23C3" w:rsidP="003C23C3">
      <w:pPr>
        <w:spacing w:line="360" w:lineRule="auto"/>
        <w:jc w:val="both"/>
        <w:rPr>
          <w:rFonts w:ascii="Arial" w:hAnsi="Arial" w:cs="Arial"/>
        </w:rPr>
      </w:pPr>
    </w:p>
    <w:p w14:paraId="6AA55BA7" w14:textId="77777777" w:rsidR="003C23C3" w:rsidRDefault="003C23C3" w:rsidP="003C23C3">
      <w:pPr>
        <w:spacing w:line="360" w:lineRule="auto"/>
        <w:jc w:val="both"/>
        <w:rPr>
          <w:rFonts w:ascii="Arial" w:hAnsi="Arial" w:cs="Arial"/>
        </w:rPr>
      </w:pPr>
    </w:p>
    <w:p w14:paraId="11A5D04E" w14:textId="77777777" w:rsidR="003C23C3" w:rsidRDefault="003C23C3" w:rsidP="003C23C3">
      <w:pPr>
        <w:spacing w:line="360" w:lineRule="auto"/>
        <w:jc w:val="both"/>
        <w:rPr>
          <w:rFonts w:ascii="Arial" w:hAnsi="Arial" w:cs="Arial"/>
        </w:rPr>
      </w:pP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4"/>
    <w:p w14:paraId="1623FDE7" w14:textId="77777777" w:rsidR="00C41453" w:rsidRPr="00FF5E26" w:rsidRDefault="00C41453" w:rsidP="00687FB2">
      <w:pPr>
        <w:pStyle w:val="Standard"/>
        <w:rPr>
          <w:rFonts w:ascii="Arial" w:hAnsi="Arial" w:cs="Arial"/>
          <w:sz w:val="12"/>
          <w:szCs w:val="12"/>
        </w:rPr>
      </w:pPr>
    </w:p>
    <w:p w14:paraId="36EC1BC3" w14:textId="77777777" w:rsidR="00507ADD" w:rsidRPr="00507ADD" w:rsidRDefault="00507ADD" w:rsidP="00507ADD">
      <w:pPr>
        <w:spacing w:line="360" w:lineRule="auto"/>
        <w:jc w:val="both"/>
        <w:rPr>
          <w:rFonts w:ascii="Arial" w:hAnsi="Arial" w:cs="Arial"/>
          <w:b/>
          <w:u w:val="single"/>
          <w:lang w:val="ga-IE"/>
        </w:rPr>
      </w:pPr>
      <w:bookmarkStart w:id="5" w:name="_Hlk213657317"/>
      <w:r w:rsidRPr="00507ADD">
        <w:rPr>
          <w:rFonts w:ascii="Arial" w:hAnsi="Arial" w:cs="Arial"/>
          <w:b/>
          <w:u w:val="single"/>
          <w:lang w:val="ga-IE"/>
        </w:rPr>
        <w:t>Dualgais an Phoist:</w:t>
      </w:r>
    </w:p>
    <w:p w14:paraId="159F82B3" w14:textId="77777777" w:rsidR="003C23C3" w:rsidRPr="003C23C3" w:rsidRDefault="003C23C3" w:rsidP="003C23C3">
      <w:pPr>
        <w:spacing w:line="360" w:lineRule="auto"/>
        <w:jc w:val="both"/>
        <w:rPr>
          <w:rFonts w:ascii="Arial" w:hAnsi="Arial" w:cs="Arial"/>
          <w:highlight w:val="cyan"/>
        </w:rPr>
      </w:pPr>
    </w:p>
    <w:bookmarkEnd w:id="5"/>
    <w:p w14:paraId="69BF13A7" w14:textId="77777777" w:rsidR="00507ADD" w:rsidRPr="00507ADD" w:rsidRDefault="00507ADD" w:rsidP="00507ADD">
      <w:pPr>
        <w:widowControl/>
        <w:spacing w:line="360" w:lineRule="auto"/>
        <w:ind w:right="-14"/>
        <w:rPr>
          <w:rFonts w:ascii="Arial" w:hAnsi="Arial" w:cs="Arial"/>
          <w:lang w:val="ga-IE"/>
        </w:rPr>
      </w:pPr>
      <w:r w:rsidRPr="00507ADD">
        <w:rPr>
          <w:rFonts w:ascii="Arial" w:hAnsi="Arial" w:cs="Arial"/>
          <w:lang w:val="ga-IE"/>
        </w:rPr>
        <w:t>Áirítear ar dhualgais an phoist ach níl siad teoranta dóibh:</w:t>
      </w:r>
    </w:p>
    <w:p w14:paraId="6261D6B7"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Gníomhaíochtaí Phlean Gníomhaíochta Náisiúnta na Bithéagsúlacht 2024-2030 (NBAP) a chur i bhfeidhm, a chomhordú agus a chinntiú go bhfuil an plean á chur i bhfeidhm ag páirtithe eile. Monatóireacht a dhéanamh ar ghníomhaíochtaí agus ar a gcur i gcrích.</w:t>
      </w:r>
    </w:p>
    <w:p w14:paraId="5E771DA5"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Iarratas a dhéanamh ar an gCiste Gníomhaíochta Bithéagsúlachta Áitiúil (LBAF) agus an ciste a bhainistiú. Déantar roinnt de na tionscadail seo a roinnt le Contaetha eile agus comhairle amháin i mbun stiúrtha m.sh. Cúinne na nGiorriacha á reáchtáil ag Cathair na Gaillimhe 2024, á reáchtáil ag an gContae 2025, an péire oscailte d’iarratasóirí sa Chontae agus sa Chathair.</w:t>
      </w:r>
    </w:p>
    <w:p w14:paraId="1AB923C0"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An Fhoirm Aiseolais ‘Dualgas Bithéagsúlachta’ Phlean Gníomhaíochta Náisiúnta na Bithéagsúlachta chuig an NPWS a chomhlánú agus a chur faoi bhráid thar ceann Chomhairle Cathrach na Gaillimhe. </w:t>
      </w:r>
    </w:p>
    <w:p w14:paraId="4B9D4A4D"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 xml:space="preserve">Gníomhartha ábhartha ón bPlean Gníomhaithe ar son na hAeráide agus ón bPlean Áitiúil Eacnamaíochta agus Pobail (LECP) maidir le réitigh Bhithéagsúlachta agus Nádúr-Bhunaithe a chur i gcrích agus monatóireacht a dhéanamh orthu.  </w:t>
      </w:r>
    </w:p>
    <w:p w14:paraId="6C3845BC"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Leanúint den tástáil carbón ithreach ar fud spásanna glasa, coillearnacha agus limistéir bhithéagsúlachta áitiúla a bhfuil bainistiú á dhéanamh orthu chun eolas a chur ar fáil don bhainistíocht maidir le ceapadh carbóin. </w:t>
      </w:r>
    </w:p>
    <w:p w14:paraId="45D82E5D"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Iniúchadh bitheolaíochta bonnlíne a stiúradh do mhapáil ghnáthóige agus conair éiceolaíochta a mhapáil do Chathair na Gaillimhe, meascán de theicnící cianbhraiteachta agus suirbhé allamuigh chun eolas a chur ar fáil d’athbhreithniú líonra Limistéir Bithéagsúlachta Áitiúla agus conair fhiadhúlra gaolmhara.   </w:t>
      </w:r>
    </w:p>
    <w:p w14:paraId="11778360"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Feasacht, oideachas agus clár oiliúna bithéagsúlachta a fhorbairt lena n-áirítear - saineolaithe a sholáthar chun ábhair oiliúna a fhorbairt.</w:t>
      </w:r>
    </w:p>
    <w:p w14:paraId="30F7A855"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Leanúint d’fheasacht ar an mBithéagsúlacht agus ar speicis ionracha a fhorbairt agus tacú le dearcadh daoine a athrú trína meáin, imeachtaí oiliúna srl. a chur ar fáil d’Fhoireann Chomhairle Cathrach na Gaillimhe, Grúpaí Pobail, scoileanna agus daoine den phobal.   </w:t>
      </w:r>
    </w:p>
    <w:p w14:paraId="28019009"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Prótacail bhithshlándála a fhorbairt le gach rannóg ábhartha i gComhairle Cathrach na Gaillimhe.  </w:t>
      </w:r>
    </w:p>
    <w:p w14:paraId="5EFF63DD"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lastRenderedPageBreak/>
        <w:t xml:space="preserve">Bearta a thabhairt isteach chun uisce a choinneáil sa lochán i suíomh bogaigh Pháirc Foraoise Thír Oileáin.  </w:t>
      </w:r>
    </w:p>
    <w:p w14:paraId="06A6F0C7"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 xml:space="preserve">Mapáil a dhéanamh ar na leapacha féir mhara agus ar ghnáthóg na riasc goirt le haghaidh deiseanna athchóiriúcháin gnáthóige agus oiriúnaithe aeráide   </w:t>
      </w:r>
    </w:p>
    <w:p w14:paraId="4D6FAD74"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Straitéis Speiceas Ionrach 2025 - 2030 Chomhairle Cathrach na Gaillimhe a chur i bhfeidhm.  </w:t>
      </w:r>
    </w:p>
    <w:p w14:paraId="505E0698"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Oiliúint ar speicis ionracha a chur ar fáil maidir le modhanna saor ó luibhicídí chun speicis ionracha i gcoillearnacha a bhainistiú.   </w:t>
      </w:r>
    </w:p>
    <w:p w14:paraId="422FCBB0"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Leanúint den mhonatóireacht ar shaotharlanna beo Thrá Grattan agus de thionscadail chaomhnaithe Bhuaile Bó Bhaile an Locháin.  </w:t>
      </w:r>
    </w:p>
    <w:p w14:paraId="3EA5E9F1"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Tuilleadh líonraí locháin, mion-choillearnacha, mion-úlloird agus pleananna don fhiadhúlra a chur ar fáil ar fud na cathrach faoi thionscnamh Chúinne na nGiorriacha.  </w:t>
      </w:r>
    </w:p>
    <w:p w14:paraId="7E0C9591"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Pháirc foraoise Thír Oileáin a leathnú i gcomhar le Coillte faoi thionscadal Bhunú Coillte Dúchasacha Coillte.  </w:t>
      </w:r>
    </w:p>
    <w:p w14:paraId="43D2E5C5"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 xml:space="preserve">Oibriú leis an Oifigeach Feasachta Comhshaoil ar thionscadail ar nós sheachtain Bíodh Meas agat ar do Thrá, </w:t>
      </w:r>
    </w:p>
    <w:p w14:paraId="0CC5876B"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Spásanna Glasa Sláintiúla – leanúint de thionscadail atá ann cheana féin. </w:t>
      </w:r>
    </w:p>
    <w:p w14:paraId="10E8C6FA"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Cuidiú leis an bpróiseas pleanála chun malairtí éiceolaíochta &amp; inbhuanaithe nádúrtha a chur chun cinn ar straitéisí crua maidir le bainistiú innealtóireachta lena n-áirítear claiseanna reatha bithéagsúlachta, córais giolcarnach, córais dín &amp; balla bheo agus a chinntiú go n-áirítear an bhithéagsúlacht i ngach togra iarratais pleanála tríú páirtí agus i bhForbairtí Chomhairle Cathrach na Gaillimhe araon.</w:t>
      </w:r>
    </w:p>
    <w:p w14:paraId="4D2613A6"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Cur i bhfeidhm Phlean Uile-Éireann na bPailneoirí a éascú agus a chomhordú agus breithniú á dhéanamh ar Straitéis Bithéagsúlachta an AE 2030 go sonrach maidir le limistéir Uirbeacha agus cuidiú le cur i bhfeidhm na straitéisí ná bain an féar.</w:t>
      </w:r>
    </w:p>
    <w:p w14:paraId="48CCB54D"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 xml:space="preserve">Comhairle a thabhairt don Chomhairle ar shaincheisteanna a bhaineann leis an mbithéagsúlacht agus le hoibleagáidí na Comhairle maidir leis an mbithéagsúlacht a chosaint; </w:t>
      </w:r>
    </w:p>
    <w:p w14:paraId="70541752"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Pleananna gníomhaíochta náisiúnta speiceas agus gnáthóg a éascú agus a chur i bhfeidhm &amp; dul i gcomhairle leis an Ionad Náisiúnta le Sonraí Bithéagsúlachta;</w:t>
      </w:r>
    </w:p>
    <w:p w14:paraId="650FA883"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Iarratas a dhéanamh ar mhaoiniú faoi na foinsí maoinithe go léir chun an Plean Gníomhaíochta Bithéagsúlachta a chur i bhfeidhm;</w:t>
      </w:r>
    </w:p>
    <w:p w14:paraId="24C09005"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Gnéithe seirbhíse comhroinnte le húdaráis chomharsanachta a scrúdú;</w:t>
      </w:r>
    </w:p>
    <w:p w14:paraId="0A61CEE9"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lastRenderedPageBreak/>
        <w:t>Leanúint de rannpháirtíocht leis an bhFóram Bithéagsúlachta atá bunaithe chun cur chuige comhpháirtíochta a chur chun cinn i leith an oidhreacht nádúrtha agus an bhithéagsúlacht a chaomhnú laistigh den Chathair;</w:t>
      </w:r>
    </w:p>
    <w:p w14:paraId="654B71DF"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Líon tionscnamh a éascú gach aon bhliain lena n-áirítear lá nach mbaintear an féar, lá na mbeach, Lá Náisiúnta Cur Crann, Seachtain Náisiúnta na hOidhreachta agus an lá idirnáisiúnta don Bhithéagsúlacht.</w:t>
      </w:r>
    </w:p>
    <w:p w14:paraId="1A5C5ED1"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Dul i gcomhairle le comhlachtaí ábhartha eile ar nós an NPWS, an Roinn Cultúir, Oidhreachta agus Gaeltachta &amp; le grúpaí comhshaoil (lena n-áirítear Oibrithe Deonacha Caomhnaithe na Gaillimhe &amp; Pháirc Foraoise Thír Oileáin, Cairde Coillte Mhuirlinne, Grúpa Caomhnaithe Eglinton Canal, Nature Link West, Green Sod Trust &amp; tacú le grúpaí gníomhacha eile a fhorbairt) &amp; úinéirí príobháideacha talún mar is gá.</w:t>
      </w:r>
    </w:p>
    <w:p w14:paraId="64AE337E"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 xml:space="preserve">Cuidiú le comhaltaí Foirne eile sa Rannóg Caitheamh Aimsire agus Taitneamhachta ó thaobh Coillearnacha Uirbeacha, Páirceanna, ciumhaiseanna, talamh féaraigh bláthanna fiáine agus limistéir oscailte a bhainistiú lena n-áirítear cur crann &amp; smachtú galar agus tabhairt isteach plandáil de chineál steipeanna/féarthailte ilbhliantúla atá báúil do phailneoirí. </w:t>
      </w:r>
    </w:p>
    <w:p w14:paraId="09FA5220"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Oiliúint maidir le hÉiceolaíocht Tírdhreacha agus Oiliúint maidir le Seirbhísí Éiceachórais &amp; Foilseacháin a chur i gcrích;</w:t>
      </w:r>
    </w:p>
    <w:p w14:paraId="632D57EF"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Coillearnacha nua agus cur crann ar fud na cathrach a chur chun cinn mar chuid de Straitéis um Oiriúnú agus Maolú Aeráide Chathair na Gaillimhe.</w:t>
      </w:r>
    </w:p>
    <w:p w14:paraId="5D936282"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Straitéisí, beartais agus tionscadail a bhaineann leis an bhfiadhúlra, gnáthóga agus leis an mbithéagsúlacht a fhorbairt</w:t>
      </w:r>
    </w:p>
    <w:p w14:paraId="7A370AA3"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Saineolas maidir le bithéagsúlacht a chur ar fáil do ghrúpaí amhail an Fóram Oidhreachta, agus an Fhoireann um Ghníomhú ar son na hAeráide.</w:t>
      </w:r>
    </w:p>
    <w:p w14:paraId="2CA00142"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Iarratais a dhéanamh ar dheontas ón gComhairle Oidhreachta agus é a bhainistiú – ag cur tuarascálacha ar an obair ar fáil agus ag freastal ar cheardlanna. Oideachas a chur ar fáil don phobal / scoileanna / srl</w:t>
      </w:r>
    </w:p>
    <w:p w14:paraId="115D0623"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Aon dualgais eile atá ábhartha do phost an Oifigigh Bithéagsúlachta.</w:t>
      </w:r>
    </w:p>
    <w:p w14:paraId="38C1394B" w14:textId="77777777" w:rsidR="00507ADD" w:rsidRPr="00507ADD" w:rsidRDefault="00507ADD" w:rsidP="00507ADD">
      <w:pPr>
        <w:widowControl/>
        <w:spacing w:line="360" w:lineRule="auto"/>
        <w:ind w:right="-14"/>
        <w:rPr>
          <w:rFonts w:ascii="Arial" w:hAnsi="Arial" w:cs="Arial"/>
          <w:lang w:val="ga-IE"/>
        </w:rPr>
      </w:pPr>
    </w:p>
    <w:p w14:paraId="53CCF496" w14:textId="23C39947" w:rsidR="00101E2E" w:rsidRPr="00101E2E" w:rsidRDefault="00507ADD" w:rsidP="00101E2E">
      <w:pPr>
        <w:widowControl/>
        <w:spacing w:line="360" w:lineRule="auto"/>
        <w:ind w:right="-14"/>
        <w:rPr>
          <w:rFonts w:ascii="Arial" w:hAnsi="Arial" w:cs="Arial"/>
          <w:lang w:val="ga-IE"/>
        </w:rPr>
      </w:pPr>
      <w:r w:rsidRPr="00507ADD">
        <w:rPr>
          <w:rFonts w:ascii="Arial" w:hAnsi="Arial" w:cs="Arial"/>
          <w:lang w:val="ga-IE"/>
        </w:rPr>
        <w:t xml:space="preserve">Léiríonn fairsinge na ndualgas seo </w:t>
      </w:r>
      <w:bookmarkStart w:id="6" w:name="_Hlk212728064"/>
      <w:r w:rsidRPr="00507ADD">
        <w:rPr>
          <w:rFonts w:ascii="Arial" w:hAnsi="Arial" w:cs="Arial"/>
          <w:lang w:val="ga-IE"/>
        </w:rPr>
        <w:t>an ról ríthábhachtach atá ag an oifigeach bithéagsúlachta ó thaobh feasacht, eolas agus meas ar an mbithéagsúlacht áitiúil a chur chun cinn trína chuid oibre.</w:t>
      </w:r>
      <w:bookmarkEnd w:id="6"/>
    </w:p>
    <w:p w14:paraId="5F063493" w14:textId="77777777" w:rsidR="00101E2E" w:rsidRDefault="00101E2E" w:rsidP="00C832B2">
      <w:pPr>
        <w:widowControl/>
        <w:ind w:right="-14"/>
        <w:jc w:val="both"/>
        <w:rPr>
          <w:rFonts w:ascii="Arial" w:hAnsi="Arial" w:cs="Arial"/>
          <w:color w:val="000000"/>
          <w:sz w:val="22"/>
          <w:lang w:val="ga-IE" w:bidi="ar-SA"/>
        </w:rPr>
      </w:pPr>
    </w:p>
    <w:p w14:paraId="20C0E951" w14:textId="77777777" w:rsidR="00101E2E" w:rsidRPr="00FF5E26" w:rsidRDefault="00101E2E"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30384A" w:rsidRDefault="00235BB4" w:rsidP="00FF5E26">
      <w:pPr>
        <w:widowControl/>
        <w:numPr>
          <w:ilvl w:val="0"/>
          <w:numId w:val="5"/>
        </w:numPr>
        <w:suppressAutoHyphens w:val="0"/>
        <w:spacing w:line="360" w:lineRule="auto"/>
        <w:rPr>
          <w:rFonts w:ascii="Arial" w:hAnsi="Arial" w:cs="Arial"/>
          <w:snapToGrid w:val="0"/>
          <w:u w:val="single"/>
          <w:lang w:eastAsia="en-GB" w:bidi="ar-SA"/>
        </w:rPr>
      </w:pPr>
      <w:r w:rsidRPr="0030384A">
        <w:rPr>
          <w:rFonts w:ascii="Arial" w:hAnsi="Arial" w:cs="Arial"/>
          <w:b/>
          <w:snapToGrid w:val="0"/>
          <w:u w:val="single"/>
          <w:lang w:eastAsia="en-GB" w:bidi="ar-SA"/>
        </w:rPr>
        <w:t>Carachtar</w:t>
      </w:r>
      <w:r w:rsidR="00927B7F" w:rsidRPr="0030384A">
        <w:rPr>
          <w:rFonts w:ascii="Arial" w:hAnsi="Arial" w:cs="Arial"/>
          <w:b/>
          <w:snapToGrid w:val="0"/>
          <w:u w:val="single"/>
          <w:lang w:val="ga-IE" w:eastAsia="en-GB" w:bidi="ar-SA"/>
        </w:rPr>
        <w:t>:</w:t>
      </w:r>
      <w:r w:rsidR="00927B7F" w:rsidRPr="0030384A">
        <w:rPr>
          <w:rFonts w:ascii="Arial" w:hAnsi="Arial" w:cs="Arial"/>
          <w:b/>
          <w:snapToGrid w:val="0"/>
          <w:u w:val="single"/>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r w:rsidRPr="00FF5E26">
        <w:rPr>
          <w:rFonts w:ascii="Arial" w:hAnsi="Arial" w:cs="Arial"/>
          <w:kern w:val="0"/>
        </w:rPr>
        <w:t>Caithfidh gach iarrthóir a bheith mar dhuine ar dhea-phearsanacht</w:t>
      </w: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r w:rsidRPr="00FF5E26">
        <w:rPr>
          <w:rFonts w:ascii="Arial" w:hAnsi="Arial" w:cs="Arial"/>
          <w:kern w:val="0"/>
        </w:rPr>
        <w:t>Caithfidh riocht sláinte gach iarrthóir a thabhairt le fios go bhfuil ionchas réasúnach aige go mbeidh sé in ann seirbhís rialta agus éifeachtach a fhreastal.</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Limistéar Eorpach Eacnamaíoch (LEE). Tá an LEE comhdhéanta de Bhallstáit an Aontais Eorpaigh, an Íoslainn, Lichtinstéin agus an Iorua; nó</w:t>
      </w:r>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Ríocht Aontaithe (RA); nó</w:t>
      </w:r>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Eilvéis de bhun an chomhaontaithe idir an AE agus an Eilvéis agus saorghluaiseacht daoine; nó</w:t>
      </w:r>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Saoránach neamh-LEE ar céile nó leanbh de chuid saoránach LEE nó na Ríochta Aontaithe nó den Eilvéis é nó í agus a bhfuil víosa stampa 4 aige nó aici; nó</w:t>
      </w:r>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r w:rsidRPr="00FF5E26">
        <w:rPr>
          <w:rFonts w:ascii="Arial" w:hAnsi="Arial" w:cs="Arial"/>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3C23C3" w:rsidRDefault="005B380A" w:rsidP="00FF5E26">
      <w:pPr>
        <w:spacing w:line="360" w:lineRule="auto"/>
        <w:ind w:left="720" w:hanging="720"/>
        <w:rPr>
          <w:rFonts w:ascii="Arial" w:hAnsi="Arial" w:cs="Arial"/>
          <w:b/>
          <w:snapToGrid w:val="0"/>
          <w:u w:val="single"/>
          <w:lang w:eastAsia="en-GB" w:bidi="ar-SA"/>
        </w:rPr>
      </w:pPr>
      <w:r w:rsidRPr="003C23C3">
        <w:rPr>
          <w:rFonts w:ascii="Arial" w:hAnsi="Arial" w:cs="Arial"/>
          <w:b/>
          <w:snapToGrid w:val="0"/>
          <w:lang w:eastAsia="en-GB" w:bidi="ar-SA"/>
        </w:rPr>
        <w:lastRenderedPageBreak/>
        <w:t>4</w:t>
      </w:r>
      <w:r w:rsidR="00927B7F" w:rsidRPr="003C23C3">
        <w:rPr>
          <w:rFonts w:ascii="Arial" w:hAnsi="Arial" w:cs="Arial"/>
          <w:b/>
          <w:snapToGrid w:val="0"/>
          <w:lang w:eastAsia="en-GB" w:bidi="ar-SA"/>
        </w:rPr>
        <w:t>.</w:t>
      </w:r>
      <w:r w:rsidR="00927B7F" w:rsidRPr="003C23C3">
        <w:rPr>
          <w:rFonts w:ascii="Arial" w:hAnsi="Arial" w:cs="Arial"/>
          <w:snapToGrid w:val="0"/>
          <w:lang w:eastAsia="en-GB" w:bidi="ar-SA"/>
        </w:rPr>
        <w:tab/>
      </w:r>
      <w:r w:rsidR="00E0311F" w:rsidRPr="003C23C3">
        <w:rPr>
          <w:rFonts w:ascii="Arial" w:hAnsi="Arial" w:cs="Arial"/>
          <w:b/>
          <w:bCs/>
          <w:kern w:val="0"/>
          <w:u w:val="single"/>
        </w:rPr>
        <w:t>Oideachas, taithí, srl</w:t>
      </w:r>
      <w:r w:rsidR="00927B7F" w:rsidRPr="003C23C3">
        <w:rPr>
          <w:rFonts w:ascii="Arial" w:hAnsi="Arial" w:cs="Arial"/>
          <w:b/>
          <w:bCs/>
          <w:snapToGrid w:val="0"/>
          <w:u w:val="single"/>
          <w:lang w:val="ga-IE" w:eastAsia="en-GB" w:bidi="ar-SA"/>
        </w:rPr>
        <w:t>.:</w:t>
      </w:r>
    </w:p>
    <w:p w14:paraId="61E465D4" w14:textId="77777777" w:rsidR="00E62625" w:rsidRPr="003C23C3" w:rsidRDefault="00687FB2" w:rsidP="00FF5E26">
      <w:pPr>
        <w:pStyle w:val="Standard"/>
        <w:spacing w:line="360" w:lineRule="auto"/>
        <w:rPr>
          <w:rFonts w:ascii="Arial" w:hAnsi="Arial" w:cs="Arial"/>
          <w:b/>
          <w:bCs/>
        </w:rPr>
      </w:pPr>
      <w:r w:rsidRPr="003C23C3">
        <w:rPr>
          <w:rFonts w:ascii="Arial" w:hAnsi="Arial" w:cs="Arial"/>
          <w:b/>
          <w:bCs/>
        </w:rPr>
        <w:t>Caithfidh gach iarrthóir, ar an dáta is déanaí le haghaidh foirm iarratais críochnaithe a fháil:-</w:t>
      </w:r>
      <w:r w:rsidR="00E62625" w:rsidRPr="003C23C3">
        <w:rPr>
          <w:rFonts w:ascii="Arial" w:hAnsi="Arial" w:cs="Arial"/>
          <w:b/>
          <w:bCs/>
        </w:rPr>
        <w:t xml:space="preserve"> </w:t>
      </w:r>
    </w:p>
    <w:p w14:paraId="1ACADAA6" w14:textId="77777777" w:rsidR="00507ADD" w:rsidRPr="00507ADD" w:rsidRDefault="00507ADD" w:rsidP="00507ADD">
      <w:pPr>
        <w:pStyle w:val="ListParagraph"/>
        <w:widowControl/>
        <w:numPr>
          <w:ilvl w:val="0"/>
          <w:numId w:val="31"/>
        </w:numPr>
        <w:spacing w:line="360" w:lineRule="auto"/>
        <w:ind w:right="-14"/>
        <w:rPr>
          <w:rFonts w:ascii="Arial" w:hAnsi="Arial" w:cs="Arial"/>
          <w:lang w:val="ga-IE"/>
        </w:rPr>
      </w:pPr>
      <w:bookmarkStart w:id="7" w:name="_Hlk213657326"/>
      <w:bookmarkStart w:id="8" w:name="_Hlk213403119"/>
      <w:r w:rsidRPr="00507ADD">
        <w:rPr>
          <w:rFonts w:ascii="Arial" w:hAnsi="Arial" w:cs="Arial"/>
          <w:lang w:val="ga-IE"/>
        </w:rPr>
        <w:t xml:space="preserve">Céim aitheanta a bheith agat, (Leibhéal 8 ar a laghad ar an gCreat Náisiúnta Cáilíochtaí) in ábhar a bhaineann leis an mbithéagsúlacht lena n-áirítear, ach nach bhfuil teoranta dó, eolaíocht an chomhshaoil, éiceolaíocht, eolaíocht nádúrtha/domhaneolaíocht, zó-eolaíocht, luibheolaíocht nó bainistiú acmhainní nádúrtha, </w:t>
      </w:r>
    </w:p>
    <w:bookmarkEnd w:id="8"/>
    <w:p w14:paraId="7332CBED" w14:textId="77777777" w:rsidR="00507ADD" w:rsidRPr="00507ADD" w:rsidRDefault="00507ADD" w:rsidP="00507ADD">
      <w:pPr>
        <w:widowControl/>
        <w:spacing w:line="360" w:lineRule="auto"/>
        <w:ind w:right="-14"/>
        <w:rPr>
          <w:rFonts w:ascii="Arial" w:hAnsi="Arial" w:cs="Arial"/>
          <w:lang w:val="ga-IE"/>
        </w:rPr>
      </w:pPr>
    </w:p>
    <w:p w14:paraId="7EC627B9" w14:textId="77777777" w:rsidR="00507ADD" w:rsidRPr="00507ADD" w:rsidRDefault="00507ADD" w:rsidP="00507ADD">
      <w:pPr>
        <w:pStyle w:val="ListParagraph"/>
        <w:widowControl/>
        <w:numPr>
          <w:ilvl w:val="0"/>
          <w:numId w:val="31"/>
        </w:numPr>
        <w:spacing w:line="360" w:lineRule="auto"/>
        <w:ind w:right="-14"/>
        <w:rPr>
          <w:rFonts w:ascii="Arial" w:hAnsi="Arial" w:cs="Arial"/>
          <w:lang w:val="ga-IE"/>
        </w:rPr>
      </w:pPr>
      <w:bookmarkStart w:id="9" w:name="_Hlk213403151"/>
      <w:r w:rsidRPr="00507ADD">
        <w:rPr>
          <w:rFonts w:ascii="Arial" w:hAnsi="Arial" w:cs="Arial"/>
          <w:lang w:val="ga-IE"/>
        </w:rPr>
        <w:t>tar éis na cáilíochta dá dtagraítear di ag (a) thuas a bheith bainte amach, taithí shásúil ábhartha chúig bliana ar a laghad in obair na heolaíochta sa mbithéagsúlacht, spriocanna forbartha inbhuanaithe, fuinneamh agus gníomhú ar son na haeráide a bheith acu;</w:t>
      </w:r>
    </w:p>
    <w:bookmarkEnd w:id="9"/>
    <w:p w14:paraId="12EEE250" w14:textId="77777777" w:rsidR="00507ADD" w:rsidRPr="00507ADD" w:rsidRDefault="00507ADD" w:rsidP="00507ADD">
      <w:pPr>
        <w:widowControl/>
        <w:spacing w:line="360" w:lineRule="auto"/>
        <w:ind w:right="-14"/>
        <w:rPr>
          <w:rFonts w:ascii="Arial" w:hAnsi="Arial" w:cs="Arial"/>
          <w:lang w:val="ga-IE"/>
        </w:rPr>
      </w:pPr>
    </w:p>
    <w:p w14:paraId="716CE582" w14:textId="77777777" w:rsidR="00507ADD" w:rsidRPr="00507ADD" w:rsidRDefault="00507ADD" w:rsidP="00507ADD">
      <w:pPr>
        <w:pStyle w:val="ListParagraph"/>
        <w:widowControl/>
        <w:numPr>
          <w:ilvl w:val="0"/>
          <w:numId w:val="31"/>
        </w:numPr>
        <w:spacing w:line="360" w:lineRule="auto"/>
        <w:ind w:right="-14"/>
        <w:rPr>
          <w:rFonts w:ascii="Arial" w:hAnsi="Arial" w:cs="Arial"/>
          <w:lang w:val="ga-IE"/>
        </w:rPr>
      </w:pPr>
      <w:r w:rsidRPr="00507ADD">
        <w:rPr>
          <w:rFonts w:ascii="Arial" w:hAnsi="Arial" w:cs="Arial"/>
          <w:lang w:val="ga-IE"/>
        </w:rPr>
        <w:t>caighdeán ard maidir le hoiliúint theicniúil atá ábhartha do réimsí na heolaíochta nádúrtha agus do bhainistiú acmhainní nádúrtha;</w:t>
      </w:r>
    </w:p>
    <w:p w14:paraId="79ADB33F" w14:textId="77777777" w:rsidR="00507ADD" w:rsidRPr="00507ADD" w:rsidRDefault="00507ADD" w:rsidP="00507ADD">
      <w:pPr>
        <w:widowControl/>
        <w:spacing w:line="360" w:lineRule="auto"/>
        <w:ind w:right="-14"/>
        <w:rPr>
          <w:rFonts w:ascii="Arial" w:hAnsi="Arial" w:cs="Arial"/>
          <w:lang w:val="ga-IE"/>
        </w:rPr>
      </w:pPr>
    </w:p>
    <w:p w14:paraId="17C25E04" w14:textId="77777777" w:rsidR="00507ADD" w:rsidRPr="00507ADD" w:rsidRDefault="00507ADD" w:rsidP="00507ADD">
      <w:pPr>
        <w:pStyle w:val="ListParagraph"/>
        <w:widowControl/>
        <w:numPr>
          <w:ilvl w:val="0"/>
          <w:numId w:val="31"/>
        </w:numPr>
        <w:spacing w:line="360" w:lineRule="auto"/>
        <w:ind w:right="-14"/>
        <w:rPr>
          <w:rFonts w:ascii="Arial" w:hAnsi="Arial" w:cs="Arial"/>
          <w:lang w:val="ga-IE"/>
        </w:rPr>
      </w:pPr>
      <w:r w:rsidRPr="00507ADD">
        <w:rPr>
          <w:rFonts w:ascii="Arial" w:hAnsi="Arial" w:cs="Arial"/>
          <w:lang w:val="ga-IE"/>
        </w:rPr>
        <w:t xml:space="preserve">eolas sásúil ar eagraíocht seirbhíse poiblí </w:t>
      </w:r>
    </w:p>
    <w:p w14:paraId="458B84B9" w14:textId="77777777" w:rsidR="003C23C3" w:rsidRDefault="003C23C3" w:rsidP="003C23C3">
      <w:pPr>
        <w:pStyle w:val="ListParagraph"/>
        <w:rPr>
          <w:rFonts w:ascii="Arial" w:hAnsi="Arial" w:cs="Arial"/>
          <w:highlight w:val="cyan"/>
        </w:rPr>
      </w:pPr>
    </w:p>
    <w:p w14:paraId="4FA2CF18" w14:textId="77777777" w:rsidR="003C23C3" w:rsidRDefault="003C23C3" w:rsidP="003C23C3">
      <w:pPr>
        <w:pStyle w:val="NoSpacing"/>
        <w:spacing w:line="360" w:lineRule="auto"/>
        <w:jc w:val="both"/>
        <w:rPr>
          <w:rFonts w:ascii="Arial" w:hAnsi="Arial" w:cs="Arial"/>
          <w:highlight w:val="cyan"/>
        </w:rPr>
      </w:pPr>
    </w:p>
    <w:p w14:paraId="60E76C47" w14:textId="77777777" w:rsidR="003C23C3" w:rsidRPr="004120CC" w:rsidRDefault="003C23C3" w:rsidP="003C23C3">
      <w:pPr>
        <w:pStyle w:val="Standard"/>
        <w:jc w:val="center"/>
        <w:rPr>
          <w:rFonts w:ascii="Arial" w:hAnsi="Arial" w:cs="Arial"/>
          <w:b/>
          <w:bCs/>
          <w:u w:val="single"/>
          <w:lang w:val="en-IE"/>
        </w:rPr>
      </w:pPr>
      <w:r w:rsidRPr="004120CC">
        <w:rPr>
          <w:rFonts w:ascii="Arial" w:hAnsi="Arial" w:cs="Arial"/>
          <w:b/>
          <w:bCs/>
          <w:lang w:val="en-IE"/>
        </w:rPr>
        <w:t>**</w:t>
      </w:r>
      <w:r w:rsidRPr="004120CC">
        <w:rPr>
          <w:rFonts w:ascii="Arial" w:hAnsi="Arial" w:cs="Arial"/>
          <w:b/>
          <w:bCs/>
          <w:u w:val="single"/>
          <w:lang w:val="en-IE"/>
        </w:rPr>
        <w:t xml:space="preserve"> Ní mór Ceadúnas Tiomána iomlán Chatagóir B gan tacaíocht a bheith ag an iarrthóir.</w:t>
      </w:r>
    </w:p>
    <w:p w14:paraId="16184379" w14:textId="77777777" w:rsidR="003C23C3" w:rsidRPr="003C23C3" w:rsidRDefault="003C23C3" w:rsidP="003C23C3">
      <w:pPr>
        <w:pStyle w:val="NoSpacing"/>
        <w:spacing w:line="360" w:lineRule="auto"/>
        <w:jc w:val="both"/>
        <w:rPr>
          <w:rFonts w:ascii="Arial" w:hAnsi="Arial" w:cs="Arial"/>
          <w:highlight w:val="cyan"/>
        </w:rPr>
      </w:pPr>
    </w:p>
    <w:bookmarkEnd w:id="7"/>
    <w:p w14:paraId="6742D813" w14:textId="77777777" w:rsidR="0030384A" w:rsidRPr="00FF5E26" w:rsidRDefault="0030384A" w:rsidP="0030384A">
      <w:pPr>
        <w:pStyle w:val="Standard"/>
        <w:spacing w:line="360" w:lineRule="auto"/>
        <w:rPr>
          <w:rFonts w:ascii="Arial" w:hAnsi="Arial" w:cs="Arial"/>
          <w:b/>
          <w:bCs/>
          <w:highlight w:val="yellow"/>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bookmarkStart w:id="10" w:name="_Hlk135218695"/>
      <w:r w:rsidRPr="00FF5E26">
        <w:rPr>
          <w:rFonts w:ascii="Arial" w:eastAsia="Times New Roman" w:hAnsi="Arial" w:cs="Arial"/>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bookmarkEnd w:id="10"/>
    <w:p w14:paraId="035CEB97" w14:textId="77777777" w:rsidR="003C23C3" w:rsidRDefault="003C23C3" w:rsidP="00FF5E26">
      <w:pPr>
        <w:pStyle w:val="Standard"/>
        <w:spacing w:line="360" w:lineRule="auto"/>
        <w:rPr>
          <w:rFonts w:ascii="Arial" w:hAnsi="Arial" w:cs="Arial"/>
          <w:b/>
          <w:highlight w:val="yellow"/>
        </w:rPr>
      </w:pPr>
    </w:p>
    <w:p w14:paraId="336B8E77" w14:textId="367E7703" w:rsidR="005D4FF0" w:rsidRDefault="005D4FF0" w:rsidP="00FF5E26">
      <w:pPr>
        <w:pStyle w:val="Standard"/>
        <w:spacing w:line="360" w:lineRule="auto"/>
        <w:rPr>
          <w:rFonts w:ascii="Arial" w:hAnsi="Arial" w:cs="Arial"/>
          <w:b/>
        </w:rPr>
      </w:pPr>
      <w:r w:rsidRPr="003C23C3">
        <w:rPr>
          <w:rFonts w:ascii="Arial" w:hAnsi="Arial" w:cs="Arial"/>
          <w:b/>
        </w:rPr>
        <w:t>Inmhianaithe</w:t>
      </w:r>
      <w:r w:rsidR="003C23C3">
        <w:rPr>
          <w:rFonts w:ascii="Arial" w:hAnsi="Arial" w:cs="Arial"/>
          <w:b/>
        </w:rPr>
        <w:t>:</w:t>
      </w:r>
    </w:p>
    <w:p w14:paraId="59E37694" w14:textId="77777777" w:rsidR="003C23C3" w:rsidRPr="003C23C3" w:rsidRDefault="003C23C3" w:rsidP="00FF5E26">
      <w:pPr>
        <w:pStyle w:val="Standard"/>
        <w:spacing w:line="360" w:lineRule="auto"/>
        <w:rPr>
          <w:rFonts w:ascii="Arial" w:hAnsi="Arial" w:cs="Arial"/>
          <w:b/>
        </w:rPr>
      </w:pPr>
    </w:p>
    <w:p w14:paraId="2E1845D8" w14:textId="77777777" w:rsidR="00FC13C1" w:rsidRDefault="00FC13C1" w:rsidP="00FC13C1">
      <w:pPr>
        <w:spacing w:line="360" w:lineRule="auto"/>
        <w:jc w:val="both"/>
        <w:rPr>
          <w:rFonts w:ascii="Arial" w:hAnsi="Arial"/>
          <w:b/>
          <w:color w:val="0A0A0A"/>
          <w:shd w:val="clear" w:color="auto" w:fill="FFFFFF"/>
          <w:lang w:val="ga-IE"/>
        </w:rPr>
      </w:pPr>
      <w:r w:rsidRPr="00C210B4">
        <w:rPr>
          <w:rFonts w:ascii="Arial" w:hAnsi="Arial"/>
          <w:b/>
          <w:color w:val="0A0A0A"/>
          <w:shd w:val="clear" w:color="auto" w:fill="FFFFFF"/>
          <w:lang w:val="ga-IE"/>
        </w:rPr>
        <w:t>Bheadh sé inmhianaithe na nithe seo a leanas a bheith ag iarrthóirí:</w:t>
      </w:r>
    </w:p>
    <w:p w14:paraId="640EFD4C" w14:textId="77777777" w:rsidR="00FC13C1" w:rsidRPr="00FF5E26" w:rsidRDefault="00FC13C1" w:rsidP="00FF5E26">
      <w:pPr>
        <w:pStyle w:val="Standard"/>
        <w:spacing w:line="360" w:lineRule="auto"/>
        <w:rPr>
          <w:rFonts w:ascii="Arial" w:hAnsi="Arial" w:cs="Arial"/>
          <w:b/>
          <w:highlight w:val="yellow"/>
        </w:rPr>
      </w:pPr>
    </w:p>
    <w:p w14:paraId="43B25EF5"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 xml:space="preserve">Taithí ar mhapáil agus suirbhé gnáthóige, bainistiú sonraí agus modhanna anailíse, agus úsáid á baint as bogearraí éagsúla lena n-áirítear Córas Faisnéise Geografaí (GIS); </w:t>
      </w:r>
    </w:p>
    <w:p w14:paraId="2CF1A623"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lastRenderedPageBreak/>
        <w:t>Taithí ar bheith ag obair, agus ag bainistiú, tionscadail bhithéagsúlachta cosúil leis na tionscadail atá luaite faoi na Dualgais:</w:t>
      </w:r>
    </w:p>
    <w:p w14:paraId="276C56DA" w14:textId="2D379250"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Taithí ar chuir i láthair a dhéanamh ar chúrsaí bithéagsúlachta i láthair i dtimpeallacht ghairmiúil.</w:t>
      </w:r>
    </w:p>
    <w:p w14:paraId="024CB09B"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 xml:space="preserve">Sárscileanna idirphearsanta agus cumarsáide agus ábalta dul i mbun rannpháirtíochta le raon leathan páirtithe leasmhara; </w:t>
      </w:r>
    </w:p>
    <w:p w14:paraId="531FE1C1" w14:textId="77777777" w:rsidR="00507ADD" w:rsidRPr="00507ADD" w:rsidRDefault="00507ADD" w:rsidP="00507ADD">
      <w:pPr>
        <w:widowControl/>
        <w:numPr>
          <w:ilvl w:val="0"/>
          <w:numId w:val="29"/>
        </w:numPr>
        <w:spacing w:line="360" w:lineRule="auto"/>
        <w:ind w:right="-14"/>
        <w:rPr>
          <w:rFonts w:ascii="Arial" w:hAnsi="Arial" w:cs="Arial"/>
          <w:lang w:val="en-US"/>
        </w:rPr>
      </w:pPr>
      <w:r w:rsidRPr="00507ADD">
        <w:rPr>
          <w:rFonts w:ascii="Arial" w:hAnsi="Arial" w:cs="Arial"/>
          <w:lang w:val="en-US"/>
        </w:rPr>
        <w:t>Dea-scileanna eagraíochta;</w:t>
      </w: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42D34A0C" w14:textId="77777777" w:rsidR="00905ABE" w:rsidRPr="00FF5E26" w:rsidRDefault="00905ABE" w:rsidP="00A03318">
      <w:pPr>
        <w:pStyle w:val="NoSpacing"/>
        <w:jc w:val="both"/>
        <w:rPr>
          <w:rFonts w:ascii="Arial" w:hAnsi="Arial" w:cs="Arial"/>
          <w:color w:val="000000"/>
          <w:lang w:val="ga"/>
        </w:rPr>
      </w:pPr>
    </w:p>
    <w:p w14:paraId="4527DA01" w14:textId="77777777" w:rsidR="00905ABE" w:rsidRPr="00FF5E26" w:rsidRDefault="00905ABE" w:rsidP="00A03318">
      <w:pPr>
        <w:pStyle w:val="NoSpacing"/>
        <w:jc w:val="both"/>
        <w:rPr>
          <w:rFonts w:ascii="Arial" w:hAnsi="Arial" w:cs="Arial"/>
          <w:color w:val="000000"/>
          <w:lang w:val="ga"/>
        </w:rPr>
      </w:pPr>
    </w:p>
    <w:p w14:paraId="3B856101" w14:textId="77777777" w:rsidR="00905ABE" w:rsidRPr="00FF5E26" w:rsidRDefault="00905ABE" w:rsidP="00A03318">
      <w:pPr>
        <w:pStyle w:val="NoSpacing"/>
        <w:jc w:val="both"/>
        <w:rPr>
          <w:rFonts w:ascii="Arial" w:hAnsi="Arial" w:cs="Arial"/>
          <w:color w:val="000000"/>
          <w:lang w:val="ga"/>
        </w:rPr>
      </w:pPr>
    </w:p>
    <w:p w14:paraId="6C834F55" w14:textId="77777777" w:rsidR="00905ABE" w:rsidRPr="00FF5E26" w:rsidRDefault="00905ABE" w:rsidP="00A03318">
      <w:pPr>
        <w:pStyle w:val="NoSpacing"/>
        <w:jc w:val="both"/>
        <w:rPr>
          <w:rFonts w:ascii="Arial" w:hAnsi="Arial" w:cs="Arial"/>
          <w:color w:val="000000"/>
          <w:lang w:val="ga"/>
        </w:rPr>
      </w:pPr>
    </w:p>
    <w:p w14:paraId="5914DC45" w14:textId="77777777" w:rsidR="00905ABE" w:rsidRPr="00FF5E26" w:rsidRDefault="00905ABE" w:rsidP="00A03318">
      <w:pPr>
        <w:pStyle w:val="NoSpacing"/>
        <w:jc w:val="both"/>
        <w:rPr>
          <w:rFonts w:ascii="Arial" w:hAnsi="Arial" w:cs="Arial"/>
          <w:color w:val="000000"/>
          <w:lang w:val="ga"/>
        </w:rPr>
      </w:pPr>
    </w:p>
    <w:p w14:paraId="63403725" w14:textId="77777777" w:rsidR="00905ABE" w:rsidRDefault="00905ABE" w:rsidP="00A03318">
      <w:pPr>
        <w:pStyle w:val="NoSpacing"/>
        <w:jc w:val="both"/>
        <w:rPr>
          <w:rFonts w:ascii="Arial" w:hAnsi="Arial" w:cs="Arial"/>
          <w:color w:val="000000"/>
          <w:lang w:val="ga"/>
        </w:rPr>
      </w:pPr>
    </w:p>
    <w:p w14:paraId="2897C2F8" w14:textId="77777777" w:rsidR="003C23C3" w:rsidRDefault="003C23C3" w:rsidP="00A03318">
      <w:pPr>
        <w:pStyle w:val="NoSpacing"/>
        <w:jc w:val="both"/>
        <w:rPr>
          <w:rFonts w:ascii="Arial" w:hAnsi="Arial" w:cs="Arial"/>
          <w:color w:val="000000"/>
          <w:lang w:val="ga"/>
        </w:rPr>
      </w:pPr>
    </w:p>
    <w:p w14:paraId="1B793CC4" w14:textId="77777777" w:rsidR="003C23C3" w:rsidRDefault="003C23C3" w:rsidP="00A03318">
      <w:pPr>
        <w:pStyle w:val="NoSpacing"/>
        <w:jc w:val="both"/>
        <w:rPr>
          <w:rFonts w:ascii="Arial" w:hAnsi="Arial" w:cs="Arial"/>
          <w:color w:val="000000"/>
          <w:lang w:val="ga"/>
        </w:rPr>
      </w:pPr>
    </w:p>
    <w:p w14:paraId="1282E943" w14:textId="77777777" w:rsidR="003C23C3" w:rsidRDefault="003C23C3" w:rsidP="00A03318">
      <w:pPr>
        <w:pStyle w:val="NoSpacing"/>
        <w:jc w:val="both"/>
        <w:rPr>
          <w:rFonts w:ascii="Arial" w:hAnsi="Arial" w:cs="Arial"/>
          <w:color w:val="000000"/>
          <w:lang w:val="ga"/>
        </w:rPr>
      </w:pPr>
    </w:p>
    <w:p w14:paraId="58A0F9B7" w14:textId="77777777" w:rsidR="003C23C3" w:rsidRDefault="003C23C3" w:rsidP="00A03318">
      <w:pPr>
        <w:pStyle w:val="NoSpacing"/>
        <w:jc w:val="both"/>
        <w:rPr>
          <w:rFonts w:ascii="Arial" w:hAnsi="Arial" w:cs="Arial"/>
          <w:color w:val="000000"/>
          <w:lang w:val="ga"/>
        </w:rPr>
      </w:pPr>
    </w:p>
    <w:p w14:paraId="2CBDD7C4" w14:textId="77777777" w:rsidR="003C23C3" w:rsidRDefault="003C23C3" w:rsidP="00A03318">
      <w:pPr>
        <w:pStyle w:val="NoSpacing"/>
        <w:jc w:val="both"/>
        <w:rPr>
          <w:rFonts w:ascii="Arial" w:hAnsi="Arial" w:cs="Arial"/>
          <w:color w:val="000000"/>
          <w:lang w:val="ga"/>
        </w:rPr>
      </w:pPr>
    </w:p>
    <w:p w14:paraId="6EF1C3AF" w14:textId="77777777" w:rsidR="003C23C3" w:rsidRDefault="003C23C3" w:rsidP="00A03318">
      <w:pPr>
        <w:pStyle w:val="NoSpacing"/>
        <w:jc w:val="both"/>
        <w:rPr>
          <w:rFonts w:ascii="Arial" w:hAnsi="Arial" w:cs="Arial"/>
          <w:color w:val="000000"/>
          <w:lang w:val="ga"/>
        </w:rPr>
      </w:pPr>
    </w:p>
    <w:p w14:paraId="5EA40B51" w14:textId="77777777" w:rsidR="003C23C3" w:rsidRPr="00FF5E26" w:rsidRDefault="003C23C3" w:rsidP="00A03318">
      <w:pPr>
        <w:pStyle w:val="NoSpacing"/>
        <w:jc w:val="both"/>
        <w:rPr>
          <w:rFonts w:ascii="Arial" w:hAnsi="Arial" w:cs="Arial"/>
          <w:color w:val="000000"/>
          <w:lang w:val="ga"/>
        </w:rPr>
      </w:pPr>
    </w:p>
    <w:p w14:paraId="0D45BF40" w14:textId="77777777" w:rsidR="00905ABE" w:rsidRPr="00FF5E26" w:rsidRDefault="00905ABE" w:rsidP="00A03318">
      <w:pPr>
        <w:pStyle w:val="NoSpacing"/>
        <w:jc w:val="both"/>
        <w:rPr>
          <w:rFonts w:ascii="Arial" w:hAnsi="Arial" w:cs="Arial"/>
          <w:color w:val="000000"/>
          <w:lang w:val="ga"/>
        </w:rPr>
      </w:pPr>
    </w:p>
    <w:p w14:paraId="2D7099D2" w14:textId="77777777" w:rsidR="00905ABE" w:rsidRPr="00FF5E26" w:rsidRDefault="00905ABE" w:rsidP="00A03318">
      <w:pPr>
        <w:pStyle w:val="NoSpacing"/>
        <w:jc w:val="both"/>
        <w:rPr>
          <w:rFonts w:ascii="Arial" w:hAnsi="Arial" w:cs="Arial"/>
          <w:color w:val="000000"/>
          <w:lang w:val="ga"/>
        </w:rPr>
      </w:pPr>
    </w:p>
    <w:p w14:paraId="453DADA9" w14:textId="77777777" w:rsidR="00905ABE" w:rsidRDefault="00905ABE" w:rsidP="00A03318">
      <w:pPr>
        <w:pStyle w:val="NoSpacing"/>
        <w:jc w:val="both"/>
        <w:rPr>
          <w:rFonts w:ascii="Arial" w:hAnsi="Arial" w:cs="Arial"/>
          <w:color w:val="000000"/>
          <w:lang w:val="ga"/>
        </w:rPr>
      </w:pPr>
    </w:p>
    <w:p w14:paraId="41589C48" w14:textId="77777777" w:rsidR="00101E2E" w:rsidRPr="00FF5E26" w:rsidRDefault="00101E2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FF5E26" w:rsidRDefault="00AB2D9B" w:rsidP="00FF5E26">
      <w:pPr>
        <w:pStyle w:val="Standard"/>
        <w:spacing w:line="360" w:lineRule="auto"/>
        <w:rPr>
          <w:rFonts w:ascii="Arial" w:hAnsi="Arial" w:cs="Arial"/>
        </w:rPr>
      </w:pPr>
      <w:r w:rsidRPr="00FF5E26">
        <w:rPr>
          <w:rFonts w:ascii="Arial" w:hAnsi="Arial" w:cs="Arial"/>
        </w:rPr>
        <w:t>Leagtar síos na príomhinniúlachtaí don phost sa tábla thíos. Beifear ag súil go léireoidh an t-iarrthóir an dóthain fianaise laistigh den fhoirm iarratais aige agus ag an agallamh ar a chuid inniúlacht faoi gach ceann de na ceannteidil seo.</w:t>
      </w:r>
    </w:p>
    <w:p w14:paraId="14FEA602" w14:textId="083354F3" w:rsidR="00C9275F" w:rsidRDefault="00C9275F">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3C23C3" w:rsidRPr="003C23C3" w14:paraId="618DF256" w14:textId="77777777" w:rsidTr="00E02EE4">
        <w:tc>
          <w:tcPr>
            <w:tcW w:w="9629" w:type="dxa"/>
            <w:shd w:val="clear" w:color="auto" w:fill="D9D9D9" w:themeFill="background1" w:themeFillShade="D9"/>
          </w:tcPr>
          <w:p w14:paraId="64A67972" w14:textId="128E9642" w:rsidR="003C23C3" w:rsidRPr="003C23C3" w:rsidRDefault="00507ADD" w:rsidP="00E02EE4">
            <w:pPr>
              <w:pStyle w:val="NoSpacing"/>
              <w:spacing w:line="360" w:lineRule="auto"/>
              <w:jc w:val="both"/>
              <w:rPr>
                <w:rFonts w:ascii="Arial" w:hAnsi="Arial" w:cs="Arial"/>
                <w:b/>
                <w:bCs/>
                <w:szCs w:val="24"/>
                <w:highlight w:val="cyan"/>
              </w:rPr>
            </w:pPr>
            <w:bookmarkStart w:id="11" w:name="_Hlk184979136"/>
            <w:r w:rsidRPr="00507ADD">
              <w:rPr>
                <w:rFonts w:ascii="Arial" w:hAnsi="Arial" w:cs="Arial"/>
                <w:b/>
                <w:bCs/>
                <w:szCs w:val="24"/>
              </w:rPr>
              <w:t>Bainistíocht &amp; Athrú</w:t>
            </w:r>
          </w:p>
        </w:tc>
      </w:tr>
      <w:tr w:rsidR="003C23C3" w:rsidRPr="003C23C3" w14:paraId="41253FC8" w14:textId="77777777" w:rsidTr="00E02EE4">
        <w:tc>
          <w:tcPr>
            <w:tcW w:w="9629" w:type="dxa"/>
          </w:tcPr>
          <w:p w14:paraId="7FB0F443" w14:textId="77777777" w:rsidR="00507ADD" w:rsidRPr="00507ADD" w:rsidRDefault="00507ADD" w:rsidP="00507ADD">
            <w:pPr>
              <w:pStyle w:val="ListParagraph"/>
              <w:widowControl/>
              <w:numPr>
                <w:ilvl w:val="0"/>
                <w:numId w:val="34"/>
              </w:numPr>
              <w:spacing w:line="360" w:lineRule="auto"/>
              <w:ind w:right="-14"/>
              <w:rPr>
                <w:rFonts w:ascii="Arial" w:hAnsi="Arial" w:cs="Arial"/>
                <w:lang w:val="ga-IE"/>
              </w:rPr>
            </w:pPr>
            <w:r w:rsidRPr="00507ADD">
              <w:rPr>
                <w:rFonts w:ascii="Arial" w:hAnsi="Arial" w:cs="Arial"/>
                <w:lang w:val="ga-IE"/>
              </w:rPr>
              <w:t>Cuireann le forbairt beartais ina réimse féin agus tá éifeachtach ó thaobh pleananna agus aschur oibríochta a dhéanamh de bheartais agus straitéisí corparáideacha Chomhairle Cathrach na Gaillimhe;</w:t>
            </w:r>
          </w:p>
          <w:p w14:paraId="4297B98F" w14:textId="77777777" w:rsidR="00507ADD" w:rsidRPr="00507ADD" w:rsidRDefault="00507ADD" w:rsidP="00507ADD">
            <w:pPr>
              <w:pStyle w:val="ListParagraph"/>
              <w:widowControl/>
              <w:numPr>
                <w:ilvl w:val="0"/>
                <w:numId w:val="34"/>
              </w:numPr>
              <w:spacing w:line="360" w:lineRule="auto"/>
              <w:ind w:right="-14"/>
              <w:rPr>
                <w:rFonts w:ascii="Arial" w:hAnsi="Arial" w:cs="Arial"/>
                <w:lang w:val="ga-IE"/>
              </w:rPr>
            </w:pPr>
            <w:r w:rsidRPr="00507ADD">
              <w:rPr>
                <w:rFonts w:ascii="Arial" w:hAnsi="Arial" w:cs="Arial"/>
                <w:lang w:val="ga-IE"/>
              </w:rPr>
              <w:t xml:space="preserve">In ann cleachtais dea-rialachais a leabú i ngníomhaíochtaí, i gcleachtais agus i bpróisis laethúla; </w:t>
            </w:r>
          </w:p>
          <w:p w14:paraId="51B6694E" w14:textId="77777777" w:rsidR="00507ADD" w:rsidRPr="00507ADD" w:rsidRDefault="00507ADD" w:rsidP="00507ADD">
            <w:pPr>
              <w:pStyle w:val="ListParagraph"/>
              <w:widowControl/>
              <w:numPr>
                <w:ilvl w:val="0"/>
                <w:numId w:val="34"/>
              </w:numPr>
              <w:spacing w:line="360" w:lineRule="auto"/>
              <w:ind w:right="-14"/>
              <w:rPr>
                <w:rFonts w:ascii="Arial" w:hAnsi="Arial" w:cs="Arial"/>
                <w:lang w:val="ga-IE"/>
              </w:rPr>
            </w:pPr>
            <w:r w:rsidRPr="00507ADD">
              <w:rPr>
                <w:rFonts w:ascii="Arial" w:hAnsi="Arial" w:cs="Arial"/>
                <w:lang w:val="ga-IE"/>
              </w:rPr>
              <w:t>Cruthaíonn agus déanann forbairt agus cothabháil ar chaidrimh oibre ghairmiúla atá dearfach agus táirgiúil;</w:t>
            </w:r>
          </w:p>
          <w:p w14:paraId="5DF2C4AE" w14:textId="77777777" w:rsidR="00507ADD" w:rsidRPr="00507ADD" w:rsidRDefault="00507ADD" w:rsidP="00507ADD">
            <w:pPr>
              <w:pStyle w:val="ListParagraph"/>
              <w:widowControl/>
              <w:numPr>
                <w:ilvl w:val="0"/>
                <w:numId w:val="34"/>
              </w:numPr>
              <w:spacing w:line="360" w:lineRule="auto"/>
              <w:ind w:right="-14"/>
              <w:rPr>
                <w:rFonts w:ascii="Arial" w:hAnsi="Arial" w:cs="Arial"/>
                <w:lang w:val="ga-IE"/>
              </w:rPr>
            </w:pPr>
            <w:r w:rsidRPr="00507ADD">
              <w:rPr>
                <w:rFonts w:ascii="Arial" w:hAnsi="Arial" w:cs="Arial"/>
                <w:lang w:val="ga-IE"/>
              </w:rPr>
              <w:t>Déanann athrú a bhainistiú go héifeachtach, cothaíonn cultúr cruthaitheachta i bhfostaithe agus sáraíonn cur in aghaidh an athraithe.</w:t>
            </w:r>
          </w:p>
          <w:p w14:paraId="319F2398" w14:textId="77777777" w:rsidR="003C23C3" w:rsidRPr="00507ADD" w:rsidRDefault="003C23C3" w:rsidP="00507ADD">
            <w:pPr>
              <w:widowControl/>
              <w:spacing w:line="360" w:lineRule="auto"/>
              <w:ind w:right="-14"/>
              <w:rPr>
                <w:rFonts w:ascii="Arial" w:hAnsi="Arial" w:cs="Arial"/>
                <w:lang w:val="ga-IE"/>
              </w:rPr>
            </w:pPr>
          </w:p>
        </w:tc>
      </w:tr>
      <w:tr w:rsidR="003C23C3" w:rsidRPr="003C23C3" w14:paraId="7B3CBF13" w14:textId="77777777" w:rsidTr="00E02EE4">
        <w:tc>
          <w:tcPr>
            <w:tcW w:w="9629" w:type="dxa"/>
            <w:shd w:val="clear" w:color="auto" w:fill="D9D9D9" w:themeFill="background1" w:themeFillShade="D9"/>
          </w:tcPr>
          <w:p w14:paraId="4D0CB306" w14:textId="0637F500" w:rsidR="003C23C3" w:rsidRPr="003C23C3" w:rsidRDefault="00507ADD" w:rsidP="00E02EE4">
            <w:pPr>
              <w:pStyle w:val="NoSpacing"/>
              <w:spacing w:line="360" w:lineRule="auto"/>
              <w:jc w:val="both"/>
              <w:rPr>
                <w:rFonts w:ascii="Arial" w:hAnsi="Arial" w:cs="Arial"/>
                <w:b/>
                <w:bCs/>
                <w:szCs w:val="24"/>
                <w:highlight w:val="cyan"/>
              </w:rPr>
            </w:pPr>
            <w:r w:rsidRPr="00507ADD">
              <w:rPr>
                <w:rFonts w:ascii="Arial" w:hAnsi="Arial" w:cs="Arial"/>
                <w:b/>
                <w:bCs/>
                <w:szCs w:val="24"/>
              </w:rPr>
              <w:t>Torthaí a Bhaint Amach</w:t>
            </w:r>
          </w:p>
        </w:tc>
      </w:tr>
      <w:tr w:rsidR="003C23C3" w:rsidRPr="003C23C3" w14:paraId="725971F7" w14:textId="77777777" w:rsidTr="00E02EE4">
        <w:tc>
          <w:tcPr>
            <w:tcW w:w="9629" w:type="dxa"/>
          </w:tcPr>
          <w:p w14:paraId="134E5B6C" w14:textId="77777777" w:rsidR="00507ADD" w:rsidRPr="00507ADD" w:rsidRDefault="00507ADD" w:rsidP="00507ADD">
            <w:pPr>
              <w:pStyle w:val="ListParagraph"/>
              <w:widowControl/>
              <w:numPr>
                <w:ilvl w:val="0"/>
                <w:numId w:val="34"/>
              </w:numPr>
              <w:spacing w:line="360" w:lineRule="auto"/>
              <w:ind w:right="-14"/>
              <w:rPr>
                <w:rFonts w:ascii="Arial" w:hAnsi="Arial" w:cs="Arial"/>
                <w:lang w:val="ga-IE"/>
              </w:rPr>
            </w:pPr>
            <w:r w:rsidRPr="00507ADD">
              <w:rPr>
                <w:rFonts w:ascii="Arial" w:hAnsi="Arial" w:cs="Arial"/>
                <w:lang w:val="ga-IE"/>
              </w:rPr>
              <w:t>Feidhmíonn go deimhneach agus déanann cinntí tráthúla, eolacha agus éifeachtacha agus léiríonn dea-bhreithiúnas agus cothromaíocht i gcinnteoireacht nó moltaí:</w:t>
            </w:r>
          </w:p>
          <w:p w14:paraId="4015F35C" w14:textId="77777777" w:rsidR="00507ADD" w:rsidRPr="00507ADD" w:rsidRDefault="00507ADD" w:rsidP="00507ADD">
            <w:pPr>
              <w:pStyle w:val="ListParagraph"/>
              <w:widowControl/>
              <w:numPr>
                <w:ilvl w:val="0"/>
                <w:numId w:val="34"/>
              </w:numPr>
              <w:spacing w:line="360" w:lineRule="auto"/>
              <w:ind w:right="-14"/>
              <w:rPr>
                <w:rFonts w:ascii="Arial" w:hAnsi="Arial" w:cs="Arial"/>
                <w:lang w:val="ga-IE"/>
              </w:rPr>
            </w:pPr>
            <w:r w:rsidRPr="00507ADD">
              <w:rPr>
                <w:rFonts w:ascii="Arial" w:hAnsi="Arial" w:cs="Arial"/>
                <w:lang w:val="ga-IE"/>
              </w:rPr>
              <w:t xml:space="preserve">Déanann cothabháil ar fhócas láidir ó thaobh freastal ar riachtanais custaiméirí agus ar pháirtithe leasmhara i gcónaí; </w:t>
            </w:r>
          </w:p>
          <w:p w14:paraId="2525ED73" w14:textId="77777777" w:rsidR="00507ADD" w:rsidRPr="00507ADD" w:rsidRDefault="00507ADD" w:rsidP="00507ADD">
            <w:pPr>
              <w:pStyle w:val="ListParagraph"/>
              <w:widowControl/>
              <w:numPr>
                <w:ilvl w:val="0"/>
                <w:numId w:val="34"/>
              </w:numPr>
              <w:spacing w:line="360" w:lineRule="auto"/>
              <w:ind w:right="-14"/>
              <w:rPr>
                <w:rFonts w:ascii="Arial" w:hAnsi="Arial" w:cs="Arial"/>
                <w:lang w:val="ga-IE"/>
              </w:rPr>
            </w:pPr>
            <w:r w:rsidRPr="00507ADD">
              <w:rPr>
                <w:rFonts w:ascii="Arial" w:hAnsi="Arial" w:cs="Arial"/>
                <w:lang w:val="ga-IE"/>
              </w:rPr>
              <w:t>Acmhainní a dháileadh go héifeachtach chun pleananna oibríochtúla a chur i bhfeidhm;</w:t>
            </w:r>
          </w:p>
          <w:p w14:paraId="3B13087A" w14:textId="77777777" w:rsidR="00507ADD" w:rsidRPr="00507ADD" w:rsidRDefault="00507ADD" w:rsidP="00507ADD">
            <w:pPr>
              <w:pStyle w:val="ListParagraph"/>
              <w:widowControl/>
              <w:numPr>
                <w:ilvl w:val="0"/>
                <w:numId w:val="34"/>
              </w:numPr>
              <w:spacing w:line="360" w:lineRule="auto"/>
              <w:ind w:right="-14"/>
              <w:rPr>
                <w:rFonts w:ascii="Arial" w:hAnsi="Arial" w:cs="Arial"/>
                <w:lang w:val="ga-IE"/>
              </w:rPr>
            </w:pPr>
            <w:r w:rsidRPr="00507ADD">
              <w:rPr>
                <w:rFonts w:ascii="Arial" w:hAnsi="Arial" w:cs="Arial"/>
                <w:lang w:val="ga-IE"/>
              </w:rPr>
              <w:t>Cinntíonn go ndéantar gach ábhar aschuir a chur i gcrích  ar an gcaighdeán is airde agus ar bhealach éifeachtach:</w:t>
            </w:r>
          </w:p>
          <w:p w14:paraId="643916E5" w14:textId="77777777" w:rsidR="00507ADD" w:rsidRPr="00507ADD" w:rsidRDefault="00507ADD" w:rsidP="00507ADD">
            <w:pPr>
              <w:pStyle w:val="ListParagraph"/>
              <w:widowControl/>
              <w:numPr>
                <w:ilvl w:val="0"/>
                <w:numId w:val="34"/>
              </w:numPr>
              <w:spacing w:line="360" w:lineRule="auto"/>
              <w:ind w:right="-14"/>
              <w:rPr>
                <w:rFonts w:ascii="Arial" w:hAnsi="Arial" w:cs="Arial"/>
                <w:lang w:val="ga-IE"/>
              </w:rPr>
            </w:pPr>
            <w:r w:rsidRPr="00507ADD">
              <w:rPr>
                <w:rFonts w:ascii="Arial" w:hAnsi="Arial" w:cs="Arial"/>
                <w:lang w:val="ga-IE"/>
              </w:rPr>
              <w:t>Cinntíonn go gcomhlíontar an reachtaíocht, rialacháin agus nósanna imeachta.</w:t>
            </w:r>
          </w:p>
          <w:p w14:paraId="0177F75E" w14:textId="77777777" w:rsidR="003C23C3" w:rsidRPr="003C23C3" w:rsidRDefault="003C23C3" w:rsidP="00E02EE4">
            <w:pPr>
              <w:pStyle w:val="NoSpacing"/>
              <w:jc w:val="both"/>
              <w:rPr>
                <w:rFonts w:asciiTheme="minorHAnsi" w:hAnsiTheme="minorHAnsi" w:cstheme="minorHAnsi"/>
                <w:highlight w:val="cyan"/>
              </w:rPr>
            </w:pPr>
          </w:p>
        </w:tc>
      </w:tr>
      <w:tr w:rsidR="003C23C3" w:rsidRPr="003C23C3" w14:paraId="05EADB57" w14:textId="77777777" w:rsidTr="00E02EE4">
        <w:tc>
          <w:tcPr>
            <w:tcW w:w="9629" w:type="dxa"/>
            <w:shd w:val="clear" w:color="auto" w:fill="D9D9D9" w:themeFill="background1" w:themeFillShade="D9"/>
          </w:tcPr>
          <w:p w14:paraId="6C75FFFF" w14:textId="21D82992" w:rsidR="003C23C3" w:rsidRPr="003C23C3" w:rsidRDefault="00507ADD" w:rsidP="00E02EE4">
            <w:pPr>
              <w:pStyle w:val="NoSpacing"/>
              <w:spacing w:line="360" w:lineRule="auto"/>
              <w:jc w:val="both"/>
              <w:rPr>
                <w:rFonts w:ascii="Arial" w:hAnsi="Arial" w:cs="Arial"/>
                <w:b/>
                <w:bCs/>
                <w:szCs w:val="24"/>
                <w:highlight w:val="cyan"/>
              </w:rPr>
            </w:pPr>
            <w:r w:rsidRPr="00507ADD">
              <w:rPr>
                <w:rFonts w:ascii="Arial" w:hAnsi="Arial" w:cs="Arial"/>
                <w:b/>
                <w:bCs/>
                <w:szCs w:val="24"/>
              </w:rPr>
              <w:t>Feidhmíocht Trí Dhaoine</w:t>
            </w:r>
          </w:p>
        </w:tc>
      </w:tr>
      <w:tr w:rsidR="003C23C3" w:rsidRPr="003C23C3" w14:paraId="7779443C" w14:textId="77777777" w:rsidTr="00E02EE4">
        <w:tc>
          <w:tcPr>
            <w:tcW w:w="9629" w:type="dxa"/>
          </w:tcPr>
          <w:p w14:paraId="3232FDA4" w14:textId="77777777" w:rsidR="00507ADD" w:rsidRPr="00507ADD" w:rsidRDefault="00507ADD" w:rsidP="00507ADD">
            <w:pPr>
              <w:pStyle w:val="ListParagraph"/>
              <w:widowControl/>
              <w:numPr>
                <w:ilvl w:val="0"/>
                <w:numId w:val="34"/>
              </w:numPr>
              <w:spacing w:line="360" w:lineRule="auto"/>
              <w:ind w:right="-14"/>
              <w:rPr>
                <w:rFonts w:ascii="Arial" w:hAnsi="Arial" w:cs="Arial"/>
                <w:lang w:val="ga-IE"/>
              </w:rPr>
            </w:pPr>
            <w:r w:rsidRPr="00507ADD">
              <w:rPr>
                <w:rFonts w:ascii="Arial" w:hAnsi="Arial" w:cs="Arial"/>
                <w:lang w:val="ga-IE"/>
              </w:rPr>
              <w:t>Ceannaireacht a thabhairt le dea-shampla chun baill foirne a spreagadh i gcur i bhfeidhm torthaí ardchaighdeáin agus seirbhís do chustaiméirí;</w:t>
            </w:r>
          </w:p>
          <w:p w14:paraId="69395285" w14:textId="77777777" w:rsidR="00507ADD" w:rsidRPr="00507ADD" w:rsidRDefault="00507ADD" w:rsidP="00507ADD">
            <w:pPr>
              <w:pStyle w:val="ListParagraph"/>
              <w:widowControl/>
              <w:numPr>
                <w:ilvl w:val="0"/>
                <w:numId w:val="34"/>
              </w:numPr>
              <w:spacing w:line="360" w:lineRule="auto"/>
              <w:ind w:right="-14"/>
              <w:rPr>
                <w:rFonts w:ascii="Arial" w:hAnsi="Arial" w:cs="Arial"/>
                <w:lang w:val="ga-IE"/>
              </w:rPr>
            </w:pPr>
            <w:r w:rsidRPr="00507ADD">
              <w:rPr>
                <w:rFonts w:ascii="Arial" w:hAnsi="Arial" w:cs="Arial"/>
                <w:lang w:val="ga-IE"/>
              </w:rPr>
              <w:t>Tugann aghaidh ar aon saincheisteanna feidhmíochta ar bhealach tráthúil, cuí agus cuiditheach.</w:t>
            </w:r>
          </w:p>
          <w:p w14:paraId="571F9F44" w14:textId="77777777" w:rsidR="00507ADD" w:rsidRPr="00507ADD" w:rsidRDefault="00507ADD" w:rsidP="00507ADD">
            <w:pPr>
              <w:pStyle w:val="ListParagraph"/>
              <w:widowControl/>
              <w:numPr>
                <w:ilvl w:val="0"/>
                <w:numId w:val="34"/>
              </w:numPr>
              <w:spacing w:line="360" w:lineRule="auto"/>
              <w:ind w:right="-14"/>
              <w:rPr>
                <w:rFonts w:ascii="Arial" w:hAnsi="Arial" w:cs="Arial"/>
                <w:lang w:val="ga-IE"/>
              </w:rPr>
            </w:pPr>
            <w:r w:rsidRPr="00507ADD">
              <w:rPr>
                <w:rFonts w:ascii="Arial" w:hAnsi="Arial" w:cs="Arial"/>
                <w:lang w:val="ga-IE"/>
              </w:rPr>
              <w:lastRenderedPageBreak/>
              <w:t>Ábalta caidrimh oibre thairbheacha a chothú agus a chaomhnú taobh istigh den eagraíocht agus le páirtithe leasmhara seachtracha ábhartha.</w:t>
            </w:r>
          </w:p>
          <w:p w14:paraId="732DE391" w14:textId="77777777" w:rsidR="00507ADD" w:rsidRPr="00507ADD" w:rsidRDefault="00507ADD" w:rsidP="00507ADD">
            <w:pPr>
              <w:pStyle w:val="ListParagraph"/>
              <w:widowControl/>
              <w:numPr>
                <w:ilvl w:val="0"/>
                <w:numId w:val="34"/>
              </w:numPr>
              <w:spacing w:line="360" w:lineRule="auto"/>
              <w:ind w:right="-14"/>
              <w:rPr>
                <w:rFonts w:ascii="Arial" w:hAnsi="Arial" w:cs="Arial"/>
                <w:lang w:val="ga-IE"/>
              </w:rPr>
            </w:pPr>
            <w:r w:rsidRPr="00507ADD">
              <w:rPr>
                <w:rFonts w:ascii="Arial" w:hAnsi="Arial" w:cs="Arial"/>
                <w:lang w:val="ga-IE"/>
              </w:rPr>
              <w:t>Sárscileanna scríofa agus labhartha.</w:t>
            </w:r>
          </w:p>
          <w:p w14:paraId="2581968C" w14:textId="77777777" w:rsidR="003C23C3" w:rsidRPr="003C23C3" w:rsidRDefault="003C23C3" w:rsidP="00E02EE4">
            <w:pPr>
              <w:pStyle w:val="NoSpacing"/>
              <w:spacing w:line="360" w:lineRule="auto"/>
              <w:jc w:val="both"/>
              <w:rPr>
                <w:rFonts w:ascii="Arial" w:hAnsi="Arial" w:cs="Arial"/>
                <w:szCs w:val="24"/>
                <w:highlight w:val="cyan"/>
              </w:rPr>
            </w:pPr>
          </w:p>
        </w:tc>
      </w:tr>
      <w:tr w:rsidR="003C23C3" w:rsidRPr="003C23C3" w14:paraId="459BCD98" w14:textId="77777777" w:rsidTr="00E02EE4">
        <w:tc>
          <w:tcPr>
            <w:tcW w:w="9629" w:type="dxa"/>
            <w:shd w:val="clear" w:color="auto" w:fill="D9D9D9" w:themeFill="background1" w:themeFillShade="D9"/>
          </w:tcPr>
          <w:p w14:paraId="023BA7AA" w14:textId="1811BEB8" w:rsidR="003C23C3" w:rsidRPr="003C23C3" w:rsidRDefault="00507ADD" w:rsidP="00E02EE4">
            <w:pPr>
              <w:pStyle w:val="NoSpacing"/>
              <w:spacing w:line="360" w:lineRule="auto"/>
              <w:jc w:val="both"/>
              <w:rPr>
                <w:rFonts w:ascii="Arial" w:hAnsi="Arial" w:cs="Arial"/>
                <w:szCs w:val="24"/>
                <w:highlight w:val="cyan"/>
              </w:rPr>
            </w:pPr>
            <w:r w:rsidRPr="00507ADD">
              <w:rPr>
                <w:rFonts w:ascii="Arial" w:hAnsi="Arial" w:cs="Arial"/>
                <w:b/>
                <w:szCs w:val="24"/>
              </w:rPr>
              <w:lastRenderedPageBreak/>
              <w:t>Éifeachtacht Phearsanta</w:t>
            </w:r>
          </w:p>
        </w:tc>
      </w:tr>
      <w:tr w:rsidR="003C23C3" w:rsidRPr="00BC7800" w14:paraId="6C479687" w14:textId="77777777" w:rsidTr="00E02EE4">
        <w:tc>
          <w:tcPr>
            <w:tcW w:w="9629" w:type="dxa"/>
          </w:tcPr>
          <w:p w14:paraId="6F1D3D05" w14:textId="77777777" w:rsidR="00507ADD" w:rsidRPr="00507ADD" w:rsidRDefault="00507ADD" w:rsidP="00507ADD">
            <w:pPr>
              <w:pStyle w:val="ListParagraph"/>
              <w:widowControl/>
              <w:numPr>
                <w:ilvl w:val="0"/>
                <w:numId w:val="34"/>
              </w:numPr>
              <w:spacing w:line="360" w:lineRule="auto"/>
              <w:ind w:right="-14"/>
              <w:rPr>
                <w:rFonts w:ascii="Arial" w:hAnsi="Arial" w:cs="Arial"/>
                <w:lang w:val="ga-IE"/>
              </w:rPr>
            </w:pPr>
            <w:r w:rsidRPr="00507ADD">
              <w:rPr>
                <w:rFonts w:ascii="Arial" w:hAnsi="Arial" w:cs="Arial"/>
                <w:lang w:val="ga-IE"/>
              </w:rPr>
              <w:t>An saineolas atá de dhíth chun an ról a dhéanamh ar ardchaighdeán a fhorbairt agus é sin a roinnt le daoine eile</w:t>
            </w:r>
          </w:p>
          <w:p w14:paraId="4FBAEBF1" w14:textId="77777777" w:rsidR="00507ADD" w:rsidRPr="00507ADD" w:rsidRDefault="00507ADD" w:rsidP="00507ADD">
            <w:pPr>
              <w:pStyle w:val="ListParagraph"/>
              <w:widowControl/>
              <w:numPr>
                <w:ilvl w:val="0"/>
                <w:numId w:val="34"/>
              </w:numPr>
              <w:spacing w:line="360" w:lineRule="auto"/>
              <w:ind w:right="-14"/>
              <w:rPr>
                <w:rFonts w:ascii="Arial" w:hAnsi="Arial" w:cs="Arial"/>
                <w:lang w:val="ga-IE"/>
              </w:rPr>
            </w:pPr>
            <w:r w:rsidRPr="00507ADD">
              <w:rPr>
                <w:rFonts w:ascii="Arial" w:hAnsi="Arial" w:cs="Arial"/>
                <w:lang w:val="ga-IE"/>
              </w:rPr>
              <w:t>Déanann am agus ualaí oibre a bhainistiú go héifeachtach;</w:t>
            </w:r>
          </w:p>
          <w:p w14:paraId="50FA5198" w14:textId="77777777" w:rsidR="00507ADD" w:rsidRPr="00507ADD" w:rsidRDefault="00507ADD" w:rsidP="00507ADD">
            <w:pPr>
              <w:pStyle w:val="ListParagraph"/>
              <w:widowControl/>
              <w:numPr>
                <w:ilvl w:val="0"/>
                <w:numId w:val="34"/>
              </w:numPr>
              <w:spacing w:line="360" w:lineRule="auto"/>
              <w:ind w:right="-14"/>
              <w:rPr>
                <w:rFonts w:ascii="Arial" w:hAnsi="Arial" w:cs="Arial"/>
                <w:lang w:val="ga-IE"/>
              </w:rPr>
            </w:pPr>
            <w:r w:rsidRPr="00507ADD">
              <w:rPr>
                <w:rFonts w:ascii="Arial" w:hAnsi="Arial" w:cs="Arial"/>
                <w:lang w:val="ga-IE"/>
              </w:rPr>
              <w:t>Duine a sheasann chun tosaigh agus a lorgaíonn deiseanna chun spriocanna a shárú</w:t>
            </w:r>
          </w:p>
          <w:p w14:paraId="2E191447" w14:textId="77777777" w:rsidR="00507ADD" w:rsidRPr="00507ADD" w:rsidRDefault="00507ADD" w:rsidP="00507ADD">
            <w:pPr>
              <w:pStyle w:val="ListParagraph"/>
              <w:widowControl/>
              <w:numPr>
                <w:ilvl w:val="0"/>
                <w:numId w:val="34"/>
              </w:numPr>
              <w:spacing w:line="360" w:lineRule="auto"/>
              <w:ind w:right="-14"/>
              <w:rPr>
                <w:rFonts w:ascii="Arial" w:hAnsi="Arial" w:cs="Arial"/>
                <w:lang w:val="ga-IE"/>
              </w:rPr>
            </w:pPr>
            <w:r w:rsidRPr="00507ADD">
              <w:rPr>
                <w:rFonts w:ascii="Arial" w:hAnsi="Arial" w:cs="Arial"/>
                <w:lang w:val="ga-IE"/>
              </w:rPr>
              <w:t xml:space="preserve">Réamhghníomhach i gcoinneáil suas chun dáta le saincheisteanna agus le príomhfhorbairtí a bhféadfadh tionchar a bheith acu ar a ról laistigh den Roinn agus den Chomhairle.  </w:t>
            </w:r>
          </w:p>
          <w:p w14:paraId="42024616" w14:textId="77777777" w:rsidR="003C23C3" w:rsidRPr="003C23C3" w:rsidRDefault="003C23C3" w:rsidP="00E02EE4">
            <w:pPr>
              <w:pStyle w:val="NoSpacing"/>
              <w:spacing w:line="360" w:lineRule="auto"/>
              <w:ind w:left="360"/>
              <w:jc w:val="both"/>
              <w:rPr>
                <w:rFonts w:ascii="Arial" w:hAnsi="Arial" w:cs="Arial"/>
                <w:szCs w:val="24"/>
                <w:highlight w:val="cyan"/>
              </w:rPr>
            </w:pPr>
          </w:p>
        </w:tc>
      </w:tr>
      <w:bookmarkEnd w:id="11"/>
    </w:tbl>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53C9438B" w14:textId="77777777" w:rsidR="00FF5E26" w:rsidRDefault="00FF5E26">
      <w:pPr>
        <w:rPr>
          <w:rFonts w:ascii="Arial" w:hAnsi="Arial" w:cs="Arial"/>
          <w:sz w:val="16"/>
          <w:szCs w:val="16"/>
        </w:rPr>
      </w:pPr>
    </w:p>
    <w:p w14:paraId="53F6D6C8" w14:textId="77777777" w:rsidR="00FF5E26" w:rsidRDefault="00FF5E26">
      <w:pPr>
        <w:rPr>
          <w:rFonts w:ascii="Arial" w:hAnsi="Arial" w:cs="Arial"/>
          <w:sz w:val="16"/>
          <w:szCs w:val="16"/>
        </w:rPr>
      </w:pPr>
    </w:p>
    <w:p w14:paraId="2A130DE0" w14:textId="77777777" w:rsidR="00FF5E26" w:rsidRDefault="00FF5E26">
      <w:pPr>
        <w:rPr>
          <w:rFonts w:ascii="Arial" w:hAnsi="Arial" w:cs="Arial"/>
          <w:sz w:val="16"/>
          <w:szCs w:val="16"/>
        </w:rPr>
      </w:pPr>
    </w:p>
    <w:p w14:paraId="2A25F1E1" w14:textId="77777777" w:rsidR="00FF5E26" w:rsidRDefault="00FF5E26">
      <w:pPr>
        <w:rPr>
          <w:rFonts w:ascii="Arial" w:hAnsi="Arial" w:cs="Arial"/>
          <w:sz w:val="16"/>
          <w:szCs w:val="16"/>
        </w:rPr>
      </w:pPr>
    </w:p>
    <w:p w14:paraId="34528249" w14:textId="77777777" w:rsidR="003C23C3" w:rsidRDefault="003C23C3">
      <w:pPr>
        <w:rPr>
          <w:rFonts w:ascii="Arial" w:hAnsi="Arial" w:cs="Arial"/>
          <w:sz w:val="16"/>
          <w:szCs w:val="16"/>
        </w:rPr>
      </w:pPr>
    </w:p>
    <w:p w14:paraId="735E1E8E" w14:textId="77777777" w:rsidR="003C23C3" w:rsidRDefault="003C23C3">
      <w:pPr>
        <w:rPr>
          <w:rFonts w:ascii="Arial" w:hAnsi="Arial" w:cs="Arial"/>
          <w:sz w:val="16"/>
          <w:szCs w:val="16"/>
        </w:rPr>
      </w:pPr>
    </w:p>
    <w:p w14:paraId="7CD33721" w14:textId="77777777" w:rsidR="003C23C3" w:rsidRDefault="003C23C3">
      <w:pPr>
        <w:rPr>
          <w:rFonts w:ascii="Arial" w:hAnsi="Arial" w:cs="Arial"/>
          <w:sz w:val="16"/>
          <w:szCs w:val="16"/>
        </w:rPr>
      </w:pPr>
    </w:p>
    <w:p w14:paraId="132A573E" w14:textId="77777777" w:rsidR="003C23C3" w:rsidRDefault="003C23C3">
      <w:pPr>
        <w:rPr>
          <w:rFonts w:ascii="Arial" w:hAnsi="Arial" w:cs="Arial"/>
          <w:sz w:val="16"/>
          <w:szCs w:val="16"/>
        </w:rPr>
      </w:pPr>
    </w:p>
    <w:p w14:paraId="6F456F01" w14:textId="77777777" w:rsidR="003C23C3" w:rsidRDefault="003C23C3">
      <w:pPr>
        <w:rPr>
          <w:rFonts w:ascii="Arial" w:hAnsi="Arial" w:cs="Arial"/>
          <w:sz w:val="16"/>
          <w:szCs w:val="16"/>
        </w:rPr>
      </w:pPr>
    </w:p>
    <w:p w14:paraId="502A8DB5" w14:textId="77777777" w:rsidR="003C23C3" w:rsidRDefault="003C23C3">
      <w:pPr>
        <w:rPr>
          <w:rFonts w:ascii="Arial" w:hAnsi="Arial" w:cs="Arial"/>
          <w:sz w:val="16"/>
          <w:szCs w:val="16"/>
        </w:rPr>
      </w:pPr>
    </w:p>
    <w:p w14:paraId="752C6DE1" w14:textId="77777777" w:rsidR="003C23C3" w:rsidRDefault="003C23C3">
      <w:pPr>
        <w:rPr>
          <w:rFonts w:ascii="Arial" w:hAnsi="Arial" w:cs="Arial"/>
          <w:sz w:val="16"/>
          <w:szCs w:val="16"/>
        </w:rPr>
      </w:pPr>
    </w:p>
    <w:p w14:paraId="0A5D5756" w14:textId="77777777" w:rsidR="003C23C3" w:rsidRDefault="003C23C3">
      <w:pPr>
        <w:rPr>
          <w:rFonts w:ascii="Arial" w:hAnsi="Arial" w:cs="Arial"/>
          <w:sz w:val="16"/>
          <w:szCs w:val="16"/>
        </w:rPr>
      </w:pPr>
    </w:p>
    <w:p w14:paraId="37BD34AD" w14:textId="77777777" w:rsidR="003C23C3" w:rsidRDefault="003C23C3">
      <w:pPr>
        <w:rPr>
          <w:rFonts w:ascii="Arial" w:hAnsi="Arial" w:cs="Arial"/>
          <w:sz w:val="16"/>
          <w:szCs w:val="16"/>
        </w:rPr>
      </w:pPr>
    </w:p>
    <w:p w14:paraId="4D2B725F" w14:textId="77777777" w:rsidR="00FF5E26" w:rsidRDefault="00FF5E26">
      <w:pPr>
        <w:rPr>
          <w:rFonts w:ascii="Arial" w:hAnsi="Arial" w:cs="Arial"/>
          <w:sz w:val="16"/>
          <w:szCs w:val="16"/>
        </w:rPr>
      </w:pPr>
    </w:p>
    <w:p w14:paraId="130477F3" w14:textId="77777777" w:rsidR="00101E2E" w:rsidRDefault="00101E2E">
      <w:pPr>
        <w:rPr>
          <w:rFonts w:ascii="Arial" w:hAnsi="Arial" w:cs="Arial"/>
          <w:sz w:val="16"/>
          <w:szCs w:val="16"/>
        </w:rPr>
      </w:pPr>
    </w:p>
    <w:p w14:paraId="4ACB28DA" w14:textId="77777777" w:rsidR="00101E2E" w:rsidRDefault="00101E2E">
      <w:pPr>
        <w:rPr>
          <w:rFonts w:ascii="Arial" w:hAnsi="Arial" w:cs="Arial"/>
          <w:sz w:val="16"/>
          <w:szCs w:val="16"/>
        </w:rPr>
      </w:pPr>
    </w:p>
    <w:p w14:paraId="4BCA13A5" w14:textId="77777777" w:rsidR="00101E2E" w:rsidRDefault="00101E2E">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410657CE" w:rsidR="002F1082" w:rsidRPr="00FF5E26" w:rsidRDefault="002F1082" w:rsidP="00FF5E26">
      <w:pPr>
        <w:spacing w:line="360" w:lineRule="auto"/>
        <w:rPr>
          <w:rFonts w:ascii="Arial" w:hAnsi="Arial" w:cs="Arial"/>
        </w:rPr>
      </w:pPr>
      <w:r w:rsidRPr="00FF5E26">
        <w:rPr>
          <w:rFonts w:ascii="Arial" w:hAnsi="Arial" w:cs="Arial"/>
        </w:rPr>
        <w:t>Is é seo a leanas an tuarastal bliantúil atá ar aon dul le post (</w:t>
      </w:r>
      <w:r w:rsidR="00C26101" w:rsidRPr="00D350E4">
        <w:rPr>
          <w:rFonts w:ascii="Arial" w:hAnsi="Arial" w:cs="Arial"/>
        </w:rPr>
        <w:t>Imlitir EL 0</w:t>
      </w:r>
      <w:r w:rsidR="00C26101">
        <w:rPr>
          <w:rFonts w:ascii="Arial" w:hAnsi="Arial" w:cs="Arial"/>
        </w:rPr>
        <w:t>7</w:t>
      </w:r>
      <w:r w:rsidR="00C26101" w:rsidRPr="00D350E4">
        <w:rPr>
          <w:rFonts w:ascii="Arial" w:hAnsi="Arial" w:cs="Arial"/>
        </w:rPr>
        <w:t>/2025</w:t>
      </w:r>
      <w:r w:rsidR="00C26101">
        <w:rPr>
          <w:rFonts w:ascii="Arial" w:hAnsi="Arial" w:cs="Arial"/>
        </w:rPr>
        <w:t>, Scálaí Údaráis Áitiúil Athbhreithnithe i bhFeidhm ón 1 Lúnasa 2025</w:t>
      </w:r>
      <w:r w:rsidRPr="00FF5E26">
        <w:rPr>
          <w:rFonts w:ascii="Arial" w:hAnsi="Arial" w:cs="Arial"/>
        </w:rPr>
        <w:t>):</w:t>
      </w:r>
    </w:p>
    <w:p w14:paraId="62576366" w14:textId="21C86E20" w:rsidR="002F1082" w:rsidRPr="003C23C3" w:rsidRDefault="003C23C3" w:rsidP="00FF5E26">
      <w:pPr>
        <w:spacing w:line="360" w:lineRule="auto"/>
        <w:rPr>
          <w:rFonts w:ascii="Arial" w:hAnsi="Arial" w:cs="Arial"/>
          <w:lang w:val="ga-IE"/>
        </w:rPr>
      </w:pPr>
      <w:r w:rsidRPr="003C23C3">
        <w:rPr>
          <w:rFonts w:ascii="Arial" w:hAnsi="Arial" w:cs="Arial"/>
          <w:lang w:val="ga-IE"/>
        </w:rPr>
        <w:t>(Analógach le scála pá an Innealtóir Feidhmiúcháin)</w:t>
      </w:r>
    </w:p>
    <w:tbl>
      <w:tblPr>
        <w:tblW w:w="4200" w:type="dxa"/>
        <w:tblLook w:val="04A0" w:firstRow="1" w:lastRow="0" w:firstColumn="1" w:lastColumn="0" w:noHBand="0" w:noVBand="1"/>
      </w:tblPr>
      <w:tblGrid>
        <w:gridCol w:w="2660"/>
        <w:gridCol w:w="1540"/>
      </w:tblGrid>
      <w:tr w:rsidR="003C23C3" w:rsidRPr="00445F82" w14:paraId="1D14836D" w14:textId="77777777" w:rsidTr="00E02EE4">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49D784A5" w14:textId="020A4ED6" w:rsidR="003C23C3" w:rsidRPr="00445F82" w:rsidRDefault="003C23C3" w:rsidP="00E02EE4">
            <w:pPr>
              <w:widowControl/>
              <w:suppressAutoHyphens w:val="0"/>
              <w:spacing w:line="360" w:lineRule="auto"/>
              <w:rPr>
                <w:rFonts w:ascii="Arial" w:eastAsia="Times New Roman" w:hAnsi="Arial" w:cs="Arial"/>
                <w:color w:val="000000"/>
                <w:kern w:val="0"/>
                <w:lang w:eastAsia="en-GB" w:bidi="ar-SA"/>
              </w:rPr>
            </w:pPr>
            <w:r w:rsidRPr="00445F82">
              <w:rPr>
                <w:rFonts w:ascii="Arial" w:eastAsia="Times New Roman" w:hAnsi="Arial" w:cs="Arial"/>
                <w:color w:val="000000"/>
                <w:kern w:val="0"/>
                <w:lang w:eastAsia="en-GB" w:bidi="ar-SA"/>
              </w:rPr>
              <w:t>Point</w:t>
            </w:r>
            <w:r>
              <w:rPr>
                <w:rFonts w:ascii="Arial" w:eastAsia="Times New Roman" w:hAnsi="Arial" w:cs="Arial"/>
                <w:color w:val="000000"/>
                <w:kern w:val="0"/>
                <w:lang w:eastAsia="en-GB" w:bidi="ar-SA"/>
              </w:rPr>
              <w:t>e</w:t>
            </w:r>
          </w:p>
        </w:tc>
        <w:tc>
          <w:tcPr>
            <w:tcW w:w="1540" w:type="dxa"/>
            <w:tcBorders>
              <w:top w:val="single" w:sz="4" w:space="0" w:color="auto"/>
              <w:left w:val="nil"/>
              <w:bottom w:val="single" w:sz="4" w:space="0" w:color="auto"/>
              <w:right w:val="single" w:sz="4" w:space="0" w:color="auto"/>
            </w:tcBorders>
            <w:noWrap/>
            <w:vAlign w:val="center"/>
            <w:hideMark/>
          </w:tcPr>
          <w:p w14:paraId="6C087F9C" w14:textId="77777777" w:rsidR="003C23C3" w:rsidRPr="00445F82" w:rsidRDefault="003C23C3" w:rsidP="00E02EE4">
            <w:pPr>
              <w:widowControl/>
              <w:suppressAutoHyphens w:val="0"/>
              <w:spacing w:line="360" w:lineRule="auto"/>
              <w:rPr>
                <w:rFonts w:ascii="Arial" w:eastAsia="Times New Roman" w:hAnsi="Arial" w:cs="Arial"/>
                <w:b/>
                <w:bCs/>
                <w:color w:val="000000"/>
                <w:kern w:val="0"/>
                <w:lang w:eastAsia="en-GB" w:bidi="ar-SA"/>
              </w:rPr>
            </w:pPr>
            <w:r w:rsidRPr="00445F82">
              <w:rPr>
                <w:rFonts w:ascii="Arial" w:eastAsia="Times New Roman" w:hAnsi="Arial" w:cs="Arial"/>
                <w:b/>
                <w:bCs/>
                <w:color w:val="000000"/>
                <w:kern w:val="0"/>
                <w:lang w:eastAsia="en-GB" w:bidi="ar-SA"/>
              </w:rPr>
              <w:t>01/08/2025</w:t>
            </w:r>
          </w:p>
        </w:tc>
      </w:tr>
      <w:tr w:rsidR="003C23C3" w:rsidRPr="00445F82" w14:paraId="7AB757A5" w14:textId="77777777" w:rsidTr="00E02EE4">
        <w:trPr>
          <w:trHeight w:val="300"/>
        </w:trPr>
        <w:tc>
          <w:tcPr>
            <w:tcW w:w="2660" w:type="dxa"/>
            <w:tcBorders>
              <w:top w:val="nil"/>
              <w:left w:val="single" w:sz="4" w:space="0" w:color="auto"/>
              <w:bottom w:val="single" w:sz="4" w:space="0" w:color="auto"/>
              <w:right w:val="single" w:sz="4" w:space="0" w:color="auto"/>
            </w:tcBorders>
            <w:noWrap/>
            <w:vAlign w:val="center"/>
            <w:hideMark/>
          </w:tcPr>
          <w:p w14:paraId="3702BAE6" w14:textId="77777777" w:rsidR="003C23C3" w:rsidRPr="00445F82" w:rsidRDefault="003C23C3" w:rsidP="00E02EE4">
            <w:pPr>
              <w:widowControl/>
              <w:suppressAutoHyphens w:val="0"/>
              <w:spacing w:line="360" w:lineRule="auto"/>
              <w:rPr>
                <w:rFonts w:ascii="Arial" w:eastAsia="Times New Roman" w:hAnsi="Arial" w:cs="Arial"/>
                <w:color w:val="000000"/>
                <w:kern w:val="0"/>
                <w:lang w:eastAsia="en-GB" w:bidi="ar-SA"/>
              </w:rPr>
            </w:pPr>
            <w:r w:rsidRPr="00445F82">
              <w:rPr>
                <w:rFonts w:ascii="Arial" w:hAnsi="Arial" w:cs="Arial"/>
                <w:color w:val="000000"/>
              </w:rPr>
              <w:t>1</w:t>
            </w:r>
          </w:p>
        </w:tc>
        <w:tc>
          <w:tcPr>
            <w:tcW w:w="1540" w:type="dxa"/>
            <w:tcBorders>
              <w:top w:val="nil"/>
              <w:left w:val="nil"/>
              <w:bottom w:val="single" w:sz="4" w:space="0" w:color="auto"/>
              <w:right w:val="single" w:sz="4" w:space="0" w:color="auto"/>
            </w:tcBorders>
            <w:noWrap/>
            <w:vAlign w:val="center"/>
            <w:hideMark/>
          </w:tcPr>
          <w:p w14:paraId="7EC8DC46" w14:textId="77777777" w:rsidR="003C23C3" w:rsidRPr="00445F82" w:rsidRDefault="003C23C3" w:rsidP="00E02EE4">
            <w:pPr>
              <w:widowControl/>
              <w:suppressAutoHyphens w:val="0"/>
              <w:spacing w:line="360" w:lineRule="auto"/>
              <w:rPr>
                <w:rFonts w:ascii="Arial" w:eastAsia="Times New Roman" w:hAnsi="Arial" w:cs="Arial"/>
                <w:b/>
                <w:bCs/>
                <w:color w:val="000000"/>
                <w:kern w:val="0"/>
                <w:lang w:eastAsia="en-GB" w:bidi="ar-SA"/>
              </w:rPr>
            </w:pPr>
            <w:r w:rsidRPr="00445F82">
              <w:rPr>
                <w:rFonts w:ascii="Arial" w:hAnsi="Arial" w:cs="Arial"/>
                <w:b/>
                <w:bCs/>
                <w:color w:val="000000"/>
              </w:rPr>
              <w:t>€59,658</w:t>
            </w:r>
          </w:p>
        </w:tc>
      </w:tr>
      <w:tr w:rsidR="003C23C3" w:rsidRPr="00445F82" w14:paraId="058CF4DE" w14:textId="77777777" w:rsidTr="00E02EE4">
        <w:trPr>
          <w:trHeight w:val="300"/>
        </w:trPr>
        <w:tc>
          <w:tcPr>
            <w:tcW w:w="2660" w:type="dxa"/>
            <w:tcBorders>
              <w:top w:val="nil"/>
              <w:left w:val="single" w:sz="4" w:space="0" w:color="auto"/>
              <w:bottom w:val="single" w:sz="4" w:space="0" w:color="auto"/>
              <w:right w:val="single" w:sz="4" w:space="0" w:color="auto"/>
            </w:tcBorders>
            <w:noWrap/>
            <w:vAlign w:val="center"/>
            <w:hideMark/>
          </w:tcPr>
          <w:p w14:paraId="66AA5CA2" w14:textId="77777777" w:rsidR="003C23C3" w:rsidRPr="00445F82" w:rsidRDefault="003C23C3" w:rsidP="00E02EE4">
            <w:pPr>
              <w:widowControl/>
              <w:suppressAutoHyphens w:val="0"/>
              <w:spacing w:line="360" w:lineRule="auto"/>
              <w:rPr>
                <w:rFonts w:ascii="Arial" w:eastAsia="Times New Roman" w:hAnsi="Arial" w:cs="Arial"/>
                <w:color w:val="000000"/>
                <w:kern w:val="0"/>
                <w:lang w:eastAsia="en-GB" w:bidi="ar-SA"/>
              </w:rPr>
            </w:pPr>
            <w:r w:rsidRPr="00445F82">
              <w:rPr>
                <w:rFonts w:ascii="Arial" w:hAnsi="Arial" w:cs="Arial"/>
                <w:color w:val="000000"/>
              </w:rPr>
              <w:t>2</w:t>
            </w:r>
          </w:p>
        </w:tc>
        <w:tc>
          <w:tcPr>
            <w:tcW w:w="1540" w:type="dxa"/>
            <w:tcBorders>
              <w:top w:val="nil"/>
              <w:left w:val="nil"/>
              <w:bottom w:val="single" w:sz="4" w:space="0" w:color="auto"/>
              <w:right w:val="single" w:sz="4" w:space="0" w:color="auto"/>
            </w:tcBorders>
            <w:noWrap/>
            <w:vAlign w:val="center"/>
            <w:hideMark/>
          </w:tcPr>
          <w:p w14:paraId="30B0B142" w14:textId="77777777" w:rsidR="003C23C3" w:rsidRPr="00445F82" w:rsidRDefault="003C23C3" w:rsidP="00E02EE4">
            <w:pPr>
              <w:widowControl/>
              <w:suppressAutoHyphens w:val="0"/>
              <w:spacing w:line="360" w:lineRule="auto"/>
              <w:rPr>
                <w:rFonts w:ascii="Arial" w:eastAsia="Times New Roman" w:hAnsi="Arial" w:cs="Arial"/>
                <w:b/>
                <w:bCs/>
                <w:color w:val="000000"/>
                <w:kern w:val="0"/>
                <w:lang w:eastAsia="en-GB" w:bidi="ar-SA"/>
              </w:rPr>
            </w:pPr>
            <w:r w:rsidRPr="00445F82">
              <w:rPr>
                <w:rFonts w:ascii="Arial" w:hAnsi="Arial" w:cs="Arial"/>
                <w:b/>
                <w:bCs/>
                <w:color w:val="000000"/>
              </w:rPr>
              <w:t>€61,829</w:t>
            </w:r>
          </w:p>
        </w:tc>
      </w:tr>
      <w:tr w:rsidR="003C23C3" w:rsidRPr="00445F82" w14:paraId="124CEE46" w14:textId="77777777" w:rsidTr="00E02EE4">
        <w:trPr>
          <w:trHeight w:val="300"/>
        </w:trPr>
        <w:tc>
          <w:tcPr>
            <w:tcW w:w="2660" w:type="dxa"/>
            <w:tcBorders>
              <w:top w:val="nil"/>
              <w:left w:val="single" w:sz="4" w:space="0" w:color="auto"/>
              <w:bottom w:val="single" w:sz="4" w:space="0" w:color="auto"/>
              <w:right w:val="single" w:sz="4" w:space="0" w:color="auto"/>
            </w:tcBorders>
            <w:noWrap/>
            <w:vAlign w:val="center"/>
            <w:hideMark/>
          </w:tcPr>
          <w:p w14:paraId="0B9A8B7E" w14:textId="77777777" w:rsidR="003C23C3" w:rsidRPr="00445F82" w:rsidRDefault="003C23C3" w:rsidP="00E02EE4">
            <w:pPr>
              <w:widowControl/>
              <w:suppressAutoHyphens w:val="0"/>
              <w:spacing w:line="360" w:lineRule="auto"/>
              <w:rPr>
                <w:rFonts w:ascii="Arial" w:eastAsia="Times New Roman" w:hAnsi="Arial" w:cs="Arial"/>
                <w:color w:val="000000"/>
                <w:kern w:val="0"/>
                <w:lang w:eastAsia="en-GB" w:bidi="ar-SA"/>
              </w:rPr>
            </w:pPr>
            <w:r w:rsidRPr="00445F82">
              <w:rPr>
                <w:rFonts w:ascii="Arial" w:hAnsi="Arial" w:cs="Arial"/>
                <w:color w:val="000000"/>
              </w:rPr>
              <w:t>3</w:t>
            </w:r>
          </w:p>
        </w:tc>
        <w:tc>
          <w:tcPr>
            <w:tcW w:w="1540" w:type="dxa"/>
            <w:tcBorders>
              <w:top w:val="nil"/>
              <w:left w:val="nil"/>
              <w:bottom w:val="single" w:sz="4" w:space="0" w:color="auto"/>
              <w:right w:val="single" w:sz="4" w:space="0" w:color="auto"/>
            </w:tcBorders>
            <w:noWrap/>
            <w:vAlign w:val="center"/>
            <w:hideMark/>
          </w:tcPr>
          <w:p w14:paraId="42E62602" w14:textId="77777777" w:rsidR="003C23C3" w:rsidRPr="00445F82" w:rsidRDefault="003C23C3" w:rsidP="00E02EE4">
            <w:pPr>
              <w:widowControl/>
              <w:suppressAutoHyphens w:val="0"/>
              <w:spacing w:line="360" w:lineRule="auto"/>
              <w:rPr>
                <w:rFonts w:ascii="Arial" w:eastAsia="Times New Roman" w:hAnsi="Arial" w:cs="Arial"/>
                <w:b/>
                <w:bCs/>
                <w:color w:val="000000"/>
                <w:kern w:val="0"/>
                <w:lang w:eastAsia="en-GB" w:bidi="ar-SA"/>
              </w:rPr>
            </w:pPr>
            <w:r w:rsidRPr="00445F82">
              <w:rPr>
                <w:rFonts w:ascii="Arial" w:hAnsi="Arial" w:cs="Arial"/>
                <w:b/>
                <w:bCs/>
                <w:color w:val="000000"/>
              </w:rPr>
              <w:t>€64,000</w:t>
            </w:r>
          </w:p>
        </w:tc>
      </w:tr>
      <w:tr w:rsidR="003C23C3" w:rsidRPr="00445F82" w14:paraId="1B37F967" w14:textId="77777777" w:rsidTr="00E02EE4">
        <w:trPr>
          <w:trHeight w:val="300"/>
        </w:trPr>
        <w:tc>
          <w:tcPr>
            <w:tcW w:w="2660" w:type="dxa"/>
            <w:tcBorders>
              <w:top w:val="nil"/>
              <w:left w:val="single" w:sz="4" w:space="0" w:color="auto"/>
              <w:bottom w:val="single" w:sz="4" w:space="0" w:color="auto"/>
              <w:right w:val="single" w:sz="4" w:space="0" w:color="auto"/>
            </w:tcBorders>
            <w:noWrap/>
            <w:vAlign w:val="center"/>
            <w:hideMark/>
          </w:tcPr>
          <w:p w14:paraId="2C5DBB36" w14:textId="77777777" w:rsidR="003C23C3" w:rsidRPr="00445F82" w:rsidRDefault="003C23C3" w:rsidP="00E02EE4">
            <w:pPr>
              <w:widowControl/>
              <w:suppressAutoHyphens w:val="0"/>
              <w:spacing w:line="360" w:lineRule="auto"/>
              <w:rPr>
                <w:rFonts w:ascii="Arial" w:eastAsia="Times New Roman" w:hAnsi="Arial" w:cs="Arial"/>
                <w:color w:val="000000"/>
                <w:kern w:val="0"/>
                <w:lang w:eastAsia="en-GB" w:bidi="ar-SA"/>
              </w:rPr>
            </w:pPr>
            <w:r w:rsidRPr="00445F82">
              <w:rPr>
                <w:rFonts w:ascii="Arial" w:hAnsi="Arial" w:cs="Arial"/>
                <w:color w:val="000000"/>
              </w:rPr>
              <w:t>4</w:t>
            </w:r>
          </w:p>
        </w:tc>
        <w:tc>
          <w:tcPr>
            <w:tcW w:w="1540" w:type="dxa"/>
            <w:tcBorders>
              <w:top w:val="nil"/>
              <w:left w:val="nil"/>
              <w:bottom w:val="single" w:sz="4" w:space="0" w:color="auto"/>
              <w:right w:val="single" w:sz="4" w:space="0" w:color="auto"/>
            </w:tcBorders>
            <w:noWrap/>
            <w:vAlign w:val="center"/>
            <w:hideMark/>
          </w:tcPr>
          <w:p w14:paraId="22E3E0E8" w14:textId="77777777" w:rsidR="003C23C3" w:rsidRPr="00445F82" w:rsidRDefault="003C23C3" w:rsidP="00E02EE4">
            <w:pPr>
              <w:widowControl/>
              <w:suppressAutoHyphens w:val="0"/>
              <w:spacing w:line="360" w:lineRule="auto"/>
              <w:rPr>
                <w:rFonts w:ascii="Arial" w:eastAsia="Times New Roman" w:hAnsi="Arial" w:cs="Arial"/>
                <w:b/>
                <w:bCs/>
                <w:color w:val="000000"/>
                <w:kern w:val="0"/>
                <w:lang w:eastAsia="en-GB" w:bidi="ar-SA"/>
              </w:rPr>
            </w:pPr>
            <w:r w:rsidRPr="00445F82">
              <w:rPr>
                <w:rFonts w:ascii="Arial" w:hAnsi="Arial" w:cs="Arial"/>
                <w:b/>
                <w:bCs/>
                <w:color w:val="000000"/>
              </w:rPr>
              <w:t>€66,175</w:t>
            </w:r>
          </w:p>
        </w:tc>
      </w:tr>
      <w:tr w:rsidR="003C23C3" w:rsidRPr="00445F82" w14:paraId="3492AD6F" w14:textId="77777777" w:rsidTr="00E02EE4">
        <w:trPr>
          <w:trHeight w:val="300"/>
        </w:trPr>
        <w:tc>
          <w:tcPr>
            <w:tcW w:w="2660" w:type="dxa"/>
            <w:tcBorders>
              <w:top w:val="nil"/>
              <w:left w:val="single" w:sz="4" w:space="0" w:color="auto"/>
              <w:bottom w:val="single" w:sz="4" w:space="0" w:color="auto"/>
              <w:right w:val="single" w:sz="4" w:space="0" w:color="auto"/>
            </w:tcBorders>
            <w:noWrap/>
            <w:vAlign w:val="center"/>
            <w:hideMark/>
          </w:tcPr>
          <w:p w14:paraId="4D67A515" w14:textId="77777777" w:rsidR="003C23C3" w:rsidRPr="00445F82" w:rsidRDefault="003C23C3" w:rsidP="00E02EE4">
            <w:pPr>
              <w:widowControl/>
              <w:suppressAutoHyphens w:val="0"/>
              <w:spacing w:line="360" w:lineRule="auto"/>
              <w:rPr>
                <w:rFonts w:ascii="Arial" w:eastAsia="Times New Roman" w:hAnsi="Arial" w:cs="Arial"/>
                <w:color w:val="000000"/>
                <w:kern w:val="0"/>
                <w:lang w:eastAsia="en-GB" w:bidi="ar-SA"/>
              </w:rPr>
            </w:pPr>
            <w:r w:rsidRPr="00445F82">
              <w:rPr>
                <w:rFonts w:ascii="Arial" w:hAnsi="Arial" w:cs="Arial"/>
                <w:color w:val="000000"/>
              </w:rPr>
              <w:t>5</w:t>
            </w:r>
          </w:p>
        </w:tc>
        <w:tc>
          <w:tcPr>
            <w:tcW w:w="1540" w:type="dxa"/>
            <w:tcBorders>
              <w:top w:val="nil"/>
              <w:left w:val="nil"/>
              <w:bottom w:val="single" w:sz="4" w:space="0" w:color="auto"/>
              <w:right w:val="single" w:sz="4" w:space="0" w:color="auto"/>
            </w:tcBorders>
            <w:noWrap/>
            <w:vAlign w:val="center"/>
            <w:hideMark/>
          </w:tcPr>
          <w:p w14:paraId="1C34E71B" w14:textId="77777777" w:rsidR="003C23C3" w:rsidRPr="00445F82" w:rsidRDefault="003C23C3" w:rsidP="00E02EE4">
            <w:pPr>
              <w:widowControl/>
              <w:suppressAutoHyphens w:val="0"/>
              <w:spacing w:line="360" w:lineRule="auto"/>
              <w:rPr>
                <w:rFonts w:ascii="Arial" w:eastAsia="Times New Roman" w:hAnsi="Arial" w:cs="Arial"/>
                <w:b/>
                <w:bCs/>
                <w:color w:val="000000"/>
                <w:kern w:val="0"/>
                <w:lang w:eastAsia="en-GB" w:bidi="ar-SA"/>
              </w:rPr>
            </w:pPr>
            <w:r w:rsidRPr="00445F82">
              <w:rPr>
                <w:rFonts w:ascii="Arial" w:hAnsi="Arial" w:cs="Arial"/>
                <w:b/>
                <w:bCs/>
                <w:color w:val="000000"/>
              </w:rPr>
              <w:t>€68,349</w:t>
            </w:r>
          </w:p>
        </w:tc>
      </w:tr>
      <w:tr w:rsidR="003C23C3" w:rsidRPr="00445F82" w14:paraId="42C3BF9E" w14:textId="77777777" w:rsidTr="00E02EE4">
        <w:trPr>
          <w:trHeight w:val="300"/>
        </w:trPr>
        <w:tc>
          <w:tcPr>
            <w:tcW w:w="2660" w:type="dxa"/>
            <w:tcBorders>
              <w:top w:val="nil"/>
              <w:left w:val="single" w:sz="4" w:space="0" w:color="auto"/>
              <w:bottom w:val="single" w:sz="4" w:space="0" w:color="auto"/>
              <w:right w:val="single" w:sz="4" w:space="0" w:color="auto"/>
            </w:tcBorders>
            <w:noWrap/>
            <w:vAlign w:val="center"/>
          </w:tcPr>
          <w:p w14:paraId="7A143EC2" w14:textId="77777777" w:rsidR="003C23C3" w:rsidRPr="00445F82" w:rsidRDefault="003C23C3" w:rsidP="00E02EE4">
            <w:pPr>
              <w:widowControl/>
              <w:suppressAutoHyphens w:val="0"/>
              <w:spacing w:line="360" w:lineRule="auto"/>
              <w:rPr>
                <w:rFonts w:ascii="Arial" w:hAnsi="Arial" w:cs="Arial"/>
                <w:color w:val="000000"/>
              </w:rPr>
            </w:pPr>
            <w:r w:rsidRPr="00445F82">
              <w:rPr>
                <w:rFonts w:ascii="Arial" w:hAnsi="Arial" w:cs="Arial"/>
                <w:color w:val="000000"/>
              </w:rPr>
              <w:t>6</w:t>
            </w:r>
          </w:p>
        </w:tc>
        <w:tc>
          <w:tcPr>
            <w:tcW w:w="1540" w:type="dxa"/>
            <w:tcBorders>
              <w:top w:val="nil"/>
              <w:left w:val="nil"/>
              <w:bottom w:val="single" w:sz="4" w:space="0" w:color="auto"/>
              <w:right w:val="single" w:sz="4" w:space="0" w:color="auto"/>
            </w:tcBorders>
            <w:noWrap/>
            <w:vAlign w:val="center"/>
          </w:tcPr>
          <w:p w14:paraId="75B88498" w14:textId="77777777" w:rsidR="003C23C3" w:rsidRPr="00445F82" w:rsidRDefault="003C23C3" w:rsidP="00E02EE4">
            <w:pPr>
              <w:widowControl/>
              <w:suppressAutoHyphens w:val="0"/>
              <w:spacing w:line="360" w:lineRule="auto"/>
              <w:rPr>
                <w:rFonts w:ascii="Arial" w:hAnsi="Arial" w:cs="Arial"/>
                <w:b/>
                <w:bCs/>
                <w:color w:val="000000"/>
              </w:rPr>
            </w:pPr>
            <w:r w:rsidRPr="00445F82">
              <w:rPr>
                <w:rFonts w:ascii="Arial" w:hAnsi="Arial" w:cs="Arial"/>
                <w:b/>
                <w:bCs/>
                <w:color w:val="000000"/>
              </w:rPr>
              <w:t>€70,521</w:t>
            </w:r>
          </w:p>
        </w:tc>
      </w:tr>
      <w:tr w:rsidR="003C23C3" w:rsidRPr="00445F82" w14:paraId="3F6839F5" w14:textId="77777777" w:rsidTr="00E02EE4">
        <w:trPr>
          <w:trHeight w:val="300"/>
        </w:trPr>
        <w:tc>
          <w:tcPr>
            <w:tcW w:w="2660" w:type="dxa"/>
            <w:tcBorders>
              <w:top w:val="nil"/>
              <w:left w:val="single" w:sz="4" w:space="0" w:color="auto"/>
              <w:bottom w:val="single" w:sz="4" w:space="0" w:color="auto"/>
              <w:right w:val="single" w:sz="4" w:space="0" w:color="auto"/>
            </w:tcBorders>
            <w:noWrap/>
            <w:vAlign w:val="center"/>
          </w:tcPr>
          <w:p w14:paraId="6A9AE8BD" w14:textId="77777777" w:rsidR="003C23C3" w:rsidRPr="00445F82" w:rsidRDefault="003C23C3" w:rsidP="00E02EE4">
            <w:pPr>
              <w:widowControl/>
              <w:suppressAutoHyphens w:val="0"/>
              <w:spacing w:line="360" w:lineRule="auto"/>
              <w:rPr>
                <w:rFonts w:ascii="Arial" w:hAnsi="Arial" w:cs="Arial"/>
                <w:color w:val="000000"/>
              </w:rPr>
            </w:pPr>
            <w:r w:rsidRPr="00445F82">
              <w:rPr>
                <w:rFonts w:ascii="Arial" w:hAnsi="Arial" w:cs="Arial"/>
                <w:color w:val="000000"/>
              </w:rPr>
              <w:t>7</w:t>
            </w:r>
          </w:p>
        </w:tc>
        <w:tc>
          <w:tcPr>
            <w:tcW w:w="1540" w:type="dxa"/>
            <w:tcBorders>
              <w:top w:val="nil"/>
              <w:left w:val="nil"/>
              <w:bottom w:val="single" w:sz="4" w:space="0" w:color="auto"/>
              <w:right w:val="single" w:sz="4" w:space="0" w:color="auto"/>
            </w:tcBorders>
            <w:noWrap/>
            <w:vAlign w:val="center"/>
          </w:tcPr>
          <w:p w14:paraId="53DF7A6B" w14:textId="77777777" w:rsidR="003C23C3" w:rsidRPr="00445F82" w:rsidRDefault="003C23C3" w:rsidP="00E02EE4">
            <w:pPr>
              <w:widowControl/>
              <w:suppressAutoHyphens w:val="0"/>
              <w:spacing w:line="360" w:lineRule="auto"/>
              <w:rPr>
                <w:rFonts w:ascii="Arial" w:hAnsi="Arial" w:cs="Arial"/>
                <w:b/>
                <w:bCs/>
                <w:color w:val="000000"/>
              </w:rPr>
            </w:pPr>
            <w:r w:rsidRPr="00445F82">
              <w:rPr>
                <w:rFonts w:ascii="Arial" w:hAnsi="Arial" w:cs="Arial"/>
                <w:b/>
                <w:bCs/>
                <w:color w:val="000000"/>
              </w:rPr>
              <w:t>€72,696</w:t>
            </w:r>
          </w:p>
        </w:tc>
      </w:tr>
      <w:tr w:rsidR="003C23C3" w:rsidRPr="00445F82" w14:paraId="5D446159" w14:textId="77777777" w:rsidTr="00E02EE4">
        <w:trPr>
          <w:trHeight w:val="300"/>
        </w:trPr>
        <w:tc>
          <w:tcPr>
            <w:tcW w:w="2660" w:type="dxa"/>
            <w:tcBorders>
              <w:top w:val="nil"/>
              <w:left w:val="single" w:sz="4" w:space="0" w:color="auto"/>
              <w:bottom w:val="single" w:sz="4" w:space="0" w:color="auto"/>
              <w:right w:val="single" w:sz="4" w:space="0" w:color="auto"/>
            </w:tcBorders>
            <w:noWrap/>
            <w:vAlign w:val="center"/>
          </w:tcPr>
          <w:p w14:paraId="1C8432BD" w14:textId="77777777" w:rsidR="003C23C3" w:rsidRPr="00445F82" w:rsidRDefault="003C23C3" w:rsidP="00E02EE4">
            <w:pPr>
              <w:widowControl/>
              <w:suppressAutoHyphens w:val="0"/>
              <w:spacing w:line="360" w:lineRule="auto"/>
              <w:rPr>
                <w:rFonts w:ascii="Arial" w:hAnsi="Arial" w:cs="Arial"/>
                <w:color w:val="000000"/>
              </w:rPr>
            </w:pPr>
            <w:r w:rsidRPr="00445F82">
              <w:rPr>
                <w:rFonts w:ascii="Arial" w:hAnsi="Arial" w:cs="Arial"/>
                <w:color w:val="000000"/>
              </w:rPr>
              <w:t>8</w:t>
            </w:r>
          </w:p>
        </w:tc>
        <w:tc>
          <w:tcPr>
            <w:tcW w:w="1540" w:type="dxa"/>
            <w:tcBorders>
              <w:top w:val="nil"/>
              <w:left w:val="nil"/>
              <w:bottom w:val="single" w:sz="4" w:space="0" w:color="auto"/>
              <w:right w:val="single" w:sz="4" w:space="0" w:color="auto"/>
            </w:tcBorders>
            <w:noWrap/>
            <w:vAlign w:val="center"/>
          </w:tcPr>
          <w:p w14:paraId="169B421F" w14:textId="77777777" w:rsidR="003C23C3" w:rsidRPr="00445F82" w:rsidRDefault="003C23C3" w:rsidP="00E02EE4">
            <w:pPr>
              <w:widowControl/>
              <w:suppressAutoHyphens w:val="0"/>
              <w:spacing w:line="360" w:lineRule="auto"/>
              <w:rPr>
                <w:rFonts w:ascii="Arial" w:hAnsi="Arial" w:cs="Arial"/>
                <w:b/>
                <w:bCs/>
                <w:color w:val="000000"/>
              </w:rPr>
            </w:pPr>
            <w:r w:rsidRPr="00445F82">
              <w:rPr>
                <w:rFonts w:ascii="Arial" w:hAnsi="Arial" w:cs="Arial"/>
                <w:b/>
                <w:bCs/>
                <w:color w:val="000000"/>
              </w:rPr>
              <w:t>€74,857</w:t>
            </w:r>
          </w:p>
        </w:tc>
      </w:tr>
      <w:tr w:rsidR="003C23C3" w:rsidRPr="00445F82" w14:paraId="1A0E98D5" w14:textId="77777777" w:rsidTr="00E02EE4">
        <w:trPr>
          <w:trHeight w:val="300"/>
        </w:trPr>
        <w:tc>
          <w:tcPr>
            <w:tcW w:w="2660" w:type="dxa"/>
            <w:tcBorders>
              <w:top w:val="nil"/>
              <w:left w:val="single" w:sz="4" w:space="0" w:color="auto"/>
              <w:bottom w:val="single" w:sz="4" w:space="0" w:color="auto"/>
              <w:right w:val="single" w:sz="4" w:space="0" w:color="auto"/>
            </w:tcBorders>
            <w:noWrap/>
            <w:vAlign w:val="center"/>
          </w:tcPr>
          <w:p w14:paraId="2357751E" w14:textId="77777777" w:rsidR="003C23C3" w:rsidRPr="00445F82" w:rsidRDefault="003C23C3" w:rsidP="00E02EE4">
            <w:pPr>
              <w:widowControl/>
              <w:suppressAutoHyphens w:val="0"/>
              <w:spacing w:line="360" w:lineRule="auto"/>
              <w:rPr>
                <w:rFonts w:ascii="Arial" w:hAnsi="Arial" w:cs="Arial"/>
                <w:color w:val="000000"/>
              </w:rPr>
            </w:pPr>
            <w:r w:rsidRPr="00445F82">
              <w:rPr>
                <w:rFonts w:ascii="Arial" w:hAnsi="Arial" w:cs="Arial"/>
                <w:color w:val="000000"/>
              </w:rPr>
              <w:t>9</w:t>
            </w:r>
          </w:p>
        </w:tc>
        <w:tc>
          <w:tcPr>
            <w:tcW w:w="1540" w:type="dxa"/>
            <w:tcBorders>
              <w:top w:val="nil"/>
              <w:left w:val="nil"/>
              <w:bottom w:val="single" w:sz="4" w:space="0" w:color="auto"/>
              <w:right w:val="single" w:sz="4" w:space="0" w:color="auto"/>
            </w:tcBorders>
            <w:noWrap/>
            <w:vAlign w:val="center"/>
          </w:tcPr>
          <w:p w14:paraId="6D34B4F2" w14:textId="77777777" w:rsidR="003C23C3" w:rsidRPr="00445F82" w:rsidRDefault="003C23C3" w:rsidP="00E02EE4">
            <w:pPr>
              <w:widowControl/>
              <w:suppressAutoHyphens w:val="0"/>
              <w:spacing w:line="360" w:lineRule="auto"/>
              <w:rPr>
                <w:rFonts w:ascii="Arial" w:hAnsi="Arial" w:cs="Arial"/>
                <w:b/>
                <w:bCs/>
                <w:color w:val="000000"/>
              </w:rPr>
            </w:pPr>
            <w:r w:rsidRPr="00445F82">
              <w:rPr>
                <w:rFonts w:ascii="Arial" w:hAnsi="Arial" w:cs="Arial"/>
                <w:b/>
                <w:bCs/>
                <w:color w:val="000000"/>
              </w:rPr>
              <w:t>€77,043</w:t>
            </w:r>
          </w:p>
        </w:tc>
      </w:tr>
      <w:tr w:rsidR="003C23C3" w:rsidRPr="00445F82" w14:paraId="11FE74B7" w14:textId="77777777" w:rsidTr="00E02EE4">
        <w:trPr>
          <w:trHeight w:val="300"/>
        </w:trPr>
        <w:tc>
          <w:tcPr>
            <w:tcW w:w="2660" w:type="dxa"/>
            <w:tcBorders>
              <w:top w:val="nil"/>
              <w:left w:val="single" w:sz="4" w:space="0" w:color="auto"/>
              <w:bottom w:val="single" w:sz="4" w:space="0" w:color="auto"/>
              <w:right w:val="single" w:sz="4" w:space="0" w:color="auto"/>
            </w:tcBorders>
            <w:noWrap/>
            <w:vAlign w:val="center"/>
          </w:tcPr>
          <w:p w14:paraId="3D09F307" w14:textId="77777777" w:rsidR="003C23C3" w:rsidRPr="00445F82" w:rsidRDefault="003C23C3" w:rsidP="00E02EE4">
            <w:pPr>
              <w:widowControl/>
              <w:suppressAutoHyphens w:val="0"/>
              <w:spacing w:line="360" w:lineRule="auto"/>
              <w:rPr>
                <w:rFonts w:ascii="Arial" w:hAnsi="Arial" w:cs="Arial"/>
                <w:color w:val="000000"/>
              </w:rPr>
            </w:pPr>
            <w:r w:rsidRPr="00445F82">
              <w:rPr>
                <w:rFonts w:ascii="Arial" w:hAnsi="Arial" w:cs="Arial"/>
                <w:color w:val="000000"/>
              </w:rPr>
              <w:t>10</w:t>
            </w:r>
          </w:p>
        </w:tc>
        <w:tc>
          <w:tcPr>
            <w:tcW w:w="1540" w:type="dxa"/>
            <w:tcBorders>
              <w:top w:val="nil"/>
              <w:left w:val="nil"/>
              <w:bottom w:val="single" w:sz="4" w:space="0" w:color="auto"/>
              <w:right w:val="single" w:sz="4" w:space="0" w:color="auto"/>
            </w:tcBorders>
            <w:noWrap/>
            <w:vAlign w:val="center"/>
          </w:tcPr>
          <w:p w14:paraId="41BD309B" w14:textId="77777777" w:rsidR="003C23C3" w:rsidRPr="00445F82" w:rsidRDefault="003C23C3" w:rsidP="00E02EE4">
            <w:pPr>
              <w:widowControl/>
              <w:suppressAutoHyphens w:val="0"/>
              <w:spacing w:line="360" w:lineRule="auto"/>
              <w:rPr>
                <w:rFonts w:ascii="Arial" w:hAnsi="Arial" w:cs="Arial"/>
                <w:b/>
                <w:bCs/>
                <w:color w:val="000000"/>
              </w:rPr>
            </w:pPr>
            <w:r w:rsidRPr="00445F82">
              <w:rPr>
                <w:rFonts w:ascii="Arial" w:hAnsi="Arial" w:cs="Arial"/>
                <w:b/>
                <w:bCs/>
                <w:color w:val="000000"/>
              </w:rPr>
              <w:t>€79,209</w:t>
            </w:r>
          </w:p>
        </w:tc>
      </w:tr>
      <w:tr w:rsidR="003C23C3" w:rsidRPr="00445F82" w14:paraId="134CF693" w14:textId="77777777" w:rsidTr="00E02EE4">
        <w:trPr>
          <w:trHeight w:val="300"/>
        </w:trPr>
        <w:tc>
          <w:tcPr>
            <w:tcW w:w="2660" w:type="dxa"/>
            <w:tcBorders>
              <w:top w:val="nil"/>
              <w:left w:val="single" w:sz="4" w:space="0" w:color="auto"/>
              <w:bottom w:val="single" w:sz="4" w:space="0" w:color="auto"/>
              <w:right w:val="single" w:sz="4" w:space="0" w:color="auto"/>
            </w:tcBorders>
            <w:noWrap/>
            <w:vAlign w:val="center"/>
            <w:hideMark/>
          </w:tcPr>
          <w:p w14:paraId="69D0521E" w14:textId="77777777" w:rsidR="003C23C3" w:rsidRPr="00445F82" w:rsidRDefault="003C23C3" w:rsidP="00E02EE4">
            <w:pPr>
              <w:widowControl/>
              <w:suppressAutoHyphens w:val="0"/>
              <w:spacing w:line="360" w:lineRule="auto"/>
              <w:rPr>
                <w:rFonts w:ascii="Arial" w:eastAsia="Times New Roman" w:hAnsi="Arial" w:cs="Arial"/>
                <w:color w:val="000000"/>
                <w:kern w:val="0"/>
                <w:lang w:eastAsia="en-GB" w:bidi="ar-SA"/>
              </w:rPr>
            </w:pPr>
            <w:r w:rsidRPr="00445F82">
              <w:rPr>
                <w:rFonts w:ascii="Arial" w:hAnsi="Arial" w:cs="Arial"/>
                <w:color w:val="000000"/>
              </w:rPr>
              <w:t>LSI 1</w:t>
            </w:r>
          </w:p>
        </w:tc>
        <w:tc>
          <w:tcPr>
            <w:tcW w:w="1540" w:type="dxa"/>
            <w:tcBorders>
              <w:top w:val="nil"/>
              <w:left w:val="nil"/>
              <w:bottom w:val="single" w:sz="4" w:space="0" w:color="auto"/>
              <w:right w:val="single" w:sz="4" w:space="0" w:color="auto"/>
            </w:tcBorders>
            <w:noWrap/>
            <w:vAlign w:val="center"/>
            <w:hideMark/>
          </w:tcPr>
          <w:p w14:paraId="77EB273B" w14:textId="77777777" w:rsidR="003C23C3" w:rsidRPr="00445F82" w:rsidRDefault="003C23C3" w:rsidP="00E02EE4">
            <w:pPr>
              <w:widowControl/>
              <w:suppressAutoHyphens w:val="0"/>
              <w:spacing w:line="360" w:lineRule="auto"/>
              <w:rPr>
                <w:rFonts w:ascii="Arial" w:eastAsia="Times New Roman" w:hAnsi="Arial" w:cs="Arial"/>
                <w:b/>
                <w:bCs/>
                <w:color w:val="000000"/>
                <w:kern w:val="0"/>
                <w:lang w:eastAsia="en-GB" w:bidi="ar-SA"/>
              </w:rPr>
            </w:pPr>
            <w:r w:rsidRPr="00445F82">
              <w:rPr>
                <w:rFonts w:ascii="Arial" w:hAnsi="Arial" w:cs="Arial"/>
                <w:b/>
                <w:bCs/>
                <w:color w:val="000000"/>
              </w:rPr>
              <w:t>€81,706</w:t>
            </w:r>
          </w:p>
        </w:tc>
      </w:tr>
      <w:tr w:rsidR="003C23C3" w:rsidRPr="00454EBB" w14:paraId="7AA503EB" w14:textId="77777777" w:rsidTr="00E02EE4">
        <w:trPr>
          <w:trHeight w:val="300"/>
        </w:trPr>
        <w:tc>
          <w:tcPr>
            <w:tcW w:w="2660" w:type="dxa"/>
            <w:tcBorders>
              <w:top w:val="nil"/>
              <w:left w:val="single" w:sz="4" w:space="0" w:color="auto"/>
              <w:bottom w:val="single" w:sz="4" w:space="0" w:color="auto"/>
              <w:right w:val="single" w:sz="4" w:space="0" w:color="auto"/>
            </w:tcBorders>
            <w:noWrap/>
            <w:vAlign w:val="center"/>
            <w:hideMark/>
          </w:tcPr>
          <w:p w14:paraId="0A9C2DDD" w14:textId="77777777" w:rsidR="003C23C3" w:rsidRPr="00445F82" w:rsidRDefault="003C23C3" w:rsidP="00E02EE4">
            <w:pPr>
              <w:widowControl/>
              <w:suppressAutoHyphens w:val="0"/>
              <w:spacing w:line="360" w:lineRule="auto"/>
              <w:rPr>
                <w:rFonts w:ascii="Arial" w:eastAsia="Times New Roman" w:hAnsi="Arial" w:cs="Arial"/>
                <w:color w:val="000000"/>
                <w:kern w:val="0"/>
                <w:lang w:eastAsia="en-GB" w:bidi="ar-SA"/>
              </w:rPr>
            </w:pPr>
            <w:r w:rsidRPr="00445F82">
              <w:rPr>
                <w:rFonts w:ascii="Arial" w:hAnsi="Arial" w:cs="Arial"/>
                <w:color w:val="000000"/>
              </w:rPr>
              <w:t>LSI 2</w:t>
            </w:r>
          </w:p>
        </w:tc>
        <w:tc>
          <w:tcPr>
            <w:tcW w:w="1540" w:type="dxa"/>
            <w:tcBorders>
              <w:top w:val="nil"/>
              <w:left w:val="nil"/>
              <w:bottom w:val="single" w:sz="4" w:space="0" w:color="auto"/>
              <w:right w:val="single" w:sz="4" w:space="0" w:color="auto"/>
            </w:tcBorders>
            <w:noWrap/>
            <w:vAlign w:val="center"/>
            <w:hideMark/>
          </w:tcPr>
          <w:p w14:paraId="24981D33" w14:textId="77777777" w:rsidR="003C23C3" w:rsidRPr="00445F82" w:rsidRDefault="003C23C3" w:rsidP="00E02EE4">
            <w:pPr>
              <w:widowControl/>
              <w:suppressAutoHyphens w:val="0"/>
              <w:spacing w:line="360" w:lineRule="auto"/>
              <w:rPr>
                <w:rFonts w:ascii="Arial" w:eastAsia="Times New Roman" w:hAnsi="Arial" w:cs="Arial"/>
                <w:b/>
                <w:bCs/>
                <w:color w:val="000000"/>
                <w:kern w:val="0"/>
                <w:lang w:eastAsia="en-GB" w:bidi="ar-SA"/>
              </w:rPr>
            </w:pPr>
            <w:r w:rsidRPr="00445F82">
              <w:rPr>
                <w:rFonts w:ascii="Arial" w:hAnsi="Arial" w:cs="Arial"/>
                <w:b/>
                <w:bCs/>
                <w:color w:val="000000"/>
              </w:rPr>
              <w:t>€82,929</w:t>
            </w:r>
          </w:p>
        </w:tc>
      </w:tr>
    </w:tbl>
    <w:p w14:paraId="527ED20F" w14:textId="77777777" w:rsidR="001A3079" w:rsidRPr="00FF5E26" w:rsidRDefault="001A3079" w:rsidP="00FF5E26">
      <w:pPr>
        <w:spacing w:line="360" w:lineRule="auto"/>
        <w:rPr>
          <w:rFonts w:ascii="Arial" w:hAnsi="Arial" w:cs="Arial"/>
        </w:rPr>
      </w:pPr>
    </w:p>
    <w:p w14:paraId="76027D5F" w14:textId="7CA25986"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3C23C3">
        <w:rPr>
          <w:rFonts w:ascii="Arial" w:eastAsia="Times New Roman" w:hAnsi="Arial" w:cs="Arial"/>
          <w:bCs/>
          <w:color w:val="000000" w:themeColor="text1"/>
          <w:lang w:val="ga-IE" w:eastAsia="en-IE"/>
        </w:rPr>
        <w:t>€59,658</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70574812" w14:textId="77777777" w:rsidR="00507ADD" w:rsidRDefault="00507ADD" w:rsidP="00507ADD">
      <w:pPr>
        <w:spacing w:line="360" w:lineRule="auto"/>
        <w:rPr>
          <w:rFonts w:ascii="Arial" w:hAnsi="Arial" w:cs="Arial"/>
          <w:bCs/>
          <w:lang w:val="ga"/>
        </w:rPr>
      </w:pPr>
      <w:r w:rsidRPr="00507ADD">
        <w:rPr>
          <w:rFonts w:ascii="Arial" w:hAnsi="Arial" w:cs="Arial"/>
          <w:bCs/>
          <w:lang w:val="ga"/>
        </w:rPr>
        <w:t xml:space="preserve">Éileofar ar an té a cheapfar seachtain </w:t>
      </w:r>
      <w:r w:rsidRPr="0017660C">
        <w:rPr>
          <w:rFonts w:ascii="Arial" w:hAnsi="Arial" w:cs="Arial"/>
          <w:b/>
          <w:lang w:val="ga"/>
        </w:rPr>
        <w:t>35 uair an chloig</w:t>
      </w:r>
      <w:r w:rsidRPr="00507ADD">
        <w:rPr>
          <w:rFonts w:ascii="Arial" w:hAnsi="Arial" w:cs="Arial"/>
          <w:bCs/>
          <w:lang w:val="ga"/>
        </w:rPr>
        <w:t xml:space="preserve"> a oibriú. </w:t>
      </w:r>
      <w:bookmarkStart w:id="12" w:name="_Hlk138179671"/>
      <w:r w:rsidRPr="00507ADD">
        <w:rPr>
          <w:rFonts w:ascii="Arial" w:hAnsi="Arial" w:cs="Arial"/>
          <w:bCs/>
          <w:lang w:val="ga"/>
        </w:rPr>
        <w:t xml:space="preserve">Tá sé de cheart ag an gComhairle uaireanta oibre a athrú ó am go chéile. </w:t>
      </w:r>
      <w:bookmarkEnd w:id="12"/>
      <w:r w:rsidRPr="00507ADD">
        <w:rPr>
          <w:rFonts w:ascii="Arial" w:hAnsi="Arial" w:cs="Arial"/>
          <w:bCs/>
          <w:lang w:val="ga"/>
        </w:rPr>
        <w:t xml:space="preserve">Ba cheart d’iarratasóirí a thabhairt ar aird, mar gheall ar chineál an róil, go bhféadfadh sé go mbeadh gá le hoibriú sa tráthnóna agus ar an deireadh seachtaine. </w:t>
      </w:r>
      <w:r w:rsidRPr="0017660C">
        <w:rPr>
          <w:rFonts w:ascii="Arial" w:hAnsi="Arial" w:cs="Arial"/>
          <w:b/>
          <w:lang w:val="ga"/>
        </w:rPr>
        <w:t>Ní íocfar ragobair; beidh saoire chúitimh ar fáil, áfach.</w:t>
      </w:r>
    </w:p>
    <w:p w14:paraId="0A0D53E3" w14:textId="77777777" w:rsidR="0017660C" w:rsidRPr="00507ADD" w:rsidRDefault="0017660C" w:rsidP="00507ADD">
      <w:pPr>
        <w:spacing w:line="360" w:lineRule="auto"/>
        <w:rPr>
          <w:rFonts w:ascii="Arial" w:hAnsi="Arial" w:cs="Arial"/>
          <w:bCs/>
          <w:lang w:val="ga"/>
        </w:rPr>
      </w:pPr>
    </w:p>
    <w:p w14:paraId="5F74C922" w14:textId="77777777" w:rsidR="00507ADD" w:rsidRPr="00507ADD" w:rsidRDefault="00507ADD" w:rsidP="00507ADD">
      <w:pPr>
        <w:spacing w:line="360" w:lineRule="auto"/>
        <w:rPr>
          <w:rFonts w:ascii="Arial" w:hAnsi="Arial" w:cs="Arial"/>
          <w:bCs/>
          <w:lang w:val="ga"/>
        </w:rPr>
      </w:pPr>
      <w:r w:rsidRPr="00507ADD">
        <w:rPr>
          <w:rFonts w:ascii="Arial" w:hAnsi="Arial" w:cs="Arial"/>
          <w:bCs/>
          <w:lang w:val="ga"/>
        </w:rPr>
        <w:t xml:space="preserve">Éileofar ar an iarrthóir a éireoidh leis a chuid uaireanta oibre a chlárú de réir an </w:t>
      </w:r>
      <w:r w:rsidRPr="0017660C">
        <w:rPr>
          <w:rFonts w:ascii="Arial" w:hAnsi="Arial" w:cs="Arial"/>
          <w:b/>
          <w:lang w:val="ga"/>
        </w:rPr>
        <w:t xml:space="preserve">Achta um Eagrú Ama Oibre, 1997 </w:t>
      </w:r>
      <w:r w:rsidRPr="00507ADD">
        <w:rPr>
          <w:rFonts w:ascii="Arial" w:hAnsi="Arial" w:cs="Arial"/>
          <w:bCs/>
          <w:lang w:val="ga"/>
        </w:rPr>
        <w:t>agus comhoibriú le húsáid teicneolaíochtaí le huaireanta den sórt sin a logáil</w:t>
      </w:r>
    </w:p>
    <w:p w14:paraId="3BABD05C" w14:textId="77777777" w:rsidR="008F74AE" w:rsidRPr="00FF5E26"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FF5E26"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FF5E26">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3C23C3">
        <w:rPr>
          <w:rFonts w:ascii="Arial" w:hAnsi="Arial" w:cs="Arial"/>
          <w:snapToGrid w:val="0"/>
          <w:lang w:val="ga-IE" w:eastAsia="en-GB" w:bidi="ar-SA"/>
        </w:rPr>
        <w:t>30</w:t>
      </w:r>
      <w:r w:rsidR="00721B38" w:rsidRPr="003C23C3">
        <w:rPr>
          <w:rFonts w:ascii="Arial" w:hAnsi="Arial" w:cs="Arial"/>
          <w:snapToGrid w:val="0"/>
          <w:lang w:val="ga-IE" w:eastAsia="en-GB" w:bidi="ar-SA"/>
        </w:rPr>
        <w:t xml:space="preserve"> lá sa bhliain </w:t>
      </w:r>
      <w:r w:rsidR="00641279" w:rsidRPr="003C23C3">
        <w:rPr>
          <w:rFonts w:ascii="Arial" w:hAnsi="Arial" w:cs="Arial"/>
          <w:snapToGrid w:val="0"/>
          <w:lang w:val="ga-IE" w:eastAsia="en-GB" w:bidi="ar-SA"/>
        </w:rPr>
        <w:t>a</w:t>
      </w:r>
      <w:r w:rsidRPr="003C23C3">
        <w:rPr>
          <w:rFonts w:ascii="Arial" w:hAnsi="Arial" w:cs="Arial"/>
          <w:snapToGrid w:val="0"/>
          <w:lang w:val="ga-IE" w:eastAsia="en-GB" w:bidi="ar-SA"/>
        </w:rPr>
        <w:t>n</w:t>
      </w:r>
      <w:r w:rsidRPr="00FF5E26">
        <w:rPr>
          <w:rFonts w:ascii="Arial" w:hAnsi="Arial" w:cs="Arial"/>
          <w:snapToGrid w:val="0"/>
          <w:lang w:val="ga-IE" w:eastAsia="en-GB" w:bidi="ar-SA"/>
        </w:rPr>
        <w:t xml:space="preserve">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31F25BEF" w14:textId="77777777" w:rsidR="003C23C3" w:rsidRDefault="003C23C3" w:rsidP="00FF5E26">
      <w:pPr>
        <w:spacing w:line="360" w:lineRule="auto"/>
        <w:rPr>
          <w:rFonts w:ascii="Arial" w:hAnsi="Arial" w:cs="Arial"/>
          <w:snapToGrid w:val="0"/>
          <w:lang w:val="ga-IE" w:eastAsia="en-GB"/>
        </w:rPr>
      </w:pPr>
    </w:p>
    <w:p w14:paraId="43A25EBE" w14:textId="77777777" w:rsidR="003C23C3" w:rsidRPr="00E70925" w:rsidRDefault="003C23C3" w:rsidP="003C23C3">
      <w:pPr>
        <w:widowControl/>
        <w:suppressAutoHyphens w:val="0"/>
        <w:spacing w:after="160" w:line="360" w:lineRule="auto"/>
        <w:rPr>
          <w:rFonts w:ascii="Arial" w:eastAsia="Aptos" w:hAnsi="Arial" w:cs="Arial"/>
          <w:b/>
          <w:bCs/>
          <w:kern w:val="2"/>
          <w:sz w:val="22"/>
          <w:szCs w:val="22"/>
          <w:u w:val="single"/>
          <w:lang w:val="ga-IE" w:eastAsia="en-US" w:bidi="ar-SA"/>
          <w14:ligatures w14:val="standardContextual"/>
        </w:rPr>
      </w:pPr>
      <w:r w:rsidRPr="00E70925">
        <w:rPr>
          <w:rFonts w:ascii="Arial" w:eastAsia="Aptos" w:hAnsi="Arial" w:cs="Times New Roman"/>
          <w:b/>
          <w:kern w:val="2"/>
          <w:u w:val="single"/>
          <w:lang w:val="ga-IE" w:eastAsia="en-US" w:bidi="ar-SA"/>
          <w14:ligatures w14:val="standardContextual"/>
        </w:rPr>
        <w:t>Cead Oibre</w:t>
      </w:r>
    </w:p>
    <w:p w14:paraId="77861A62" w14:textId="736F6756" w:rsidR="00DC16C8" w:rsidRDefault="003C23C3" w:rsidP="003C23C3">
      <w:pPr>
        <w:widowControl/>
        <w:suppressAutoHyphens w:val="0"/>
        <w:spacing w:after="160" w:line="360" w:lineRule="auto"/>
        <w:rPr>
          <w:rFonts w:ascii="Arial" w:eastAsia="Aptos" w:hAnsi="Arial" w:cs="Arial"/>
          <w:kern w:val="2"/>
          <w:lang w:val="ga-IE" w:eastAsia="en-US" w:bidi="ar-SA"/>
          <w14:ligatures w14:val="standardContextual"/>
        </w:rPr>
      </w:pPr>
      <w:r w:rsidRPr="00E70925">
        <w:rPr>
          <w:rFonts w:ascii="Arial" w:eastAsia="Aptos" w:hAnsi="Arial" w:cs="Times New Roman"/>
          <w:kern w:val="2"/>
          <w:lang w:val="ga-IE" w:eastAsia="en-US" w:bidi="ar-SA"/>
          <w14:ligatures w14:val="standardContextual"/>
        </w:rPr>
        <w:lastRenderedPageBreak/>
        <w:t>Ní mór do gach saoránach neamh-AE/LEE cead oibre bailí a bheith acu roimh agus ar feadh ré a gconartha. Caithfidh an cead oibre seo cead a thabhairt duit oibriú go lánaimseartha do Chomhairle Cathrach na Gaillimhe. Tá sé de fhreagracht ar fhostaithe aonair a chinntiú go bhfuil cead oibre bailí acu. Má thagann deireadh le do chead oibre bailí ag am ar bith le linn do chonartha, ní mór duit é sin a rá le Comhairle Cathrach na Gaillimhe láithreach agus cuirfear stop le d’fhostaíocht láithreach.</w:t>
      </w:r>
    </w:p>
    <w:p w14:paraId="02956160" w14:textId="77777777" w:rsidR="003C23C3" w:rsidRPr="003C23C3" w:rsidRDefault="003C23C3" w:rsidP="003C23C3">
      <w:pPr>
        <w:widowControl/>
        <w:suppressAutoHyphens w:val="0"/>
        <w:spacing w:after="160" w:line="360" w:lineRule="auto"/>
        <w:rPr>
          <w:rFonts w:ascii="Arial" w:eastAsia="Aptos" w:hAnsi="Arial" w:cs="Arial"/>
          <w:kern w:val="2"/>
          <w:lang w:val="ga-IE" w:eastAsia="en-US" w:bidi="ar-SA"/>
          <w14:ligatures w14:val="standardContextual"/>
        </w:rPr>
      </w:pPr>
    </w:p>
    <w:p w14:paraId="3602E2F7" w14:textId="48EAECAA" w:rsidR="00A03318" w:rsidRPr="00FF5E26" w:rsidRDefault="00A03318" w:rsidP="00FF5E26">
      <w:pPr>
        <w:spacing w:line="360" w:lineRule="auto"/>
        <w:rPr>
          <w:rFonts w:ascii="Arial" w:hAnsi="Arial" w:cs="Arial"/>
          <w:b/>
          <w:snapToGrid w:val="0"/>
          <w:u w:val="single"/>
          <w:lang w:eastAsia="en-GB"/>
        </w:rPr>
      </w:pPr>
      <w:r w:rsidRPr="00FF5E26">
        <w:rPr>
          <w:rFonts w:ascii="Arial" w:hAnsi="Arial" w:cs="Arial"/>
          <w:b/>
          <w:snapToGrid w:val="0"/>
          <w:u w:val="single"/>
          <w:lang w:eastAsia="en-GB"/>
        </w:rPr>
        <w:t>Fostaíocht Lasmuigh:</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3C23C3" w:rsidRDefault="00E63C72" w:rsidP="00E63C72">
      <w:pPr>
        <w:spacing w:line="360" w:lineRule="auto"/>
        <w:rPr>
          <w:rFonts w:ascii="Arial" w:eastAsia="Times New Roman" w:hAnsi="Arial" w:cs="Arial"/>
          <w:b/>
          <w:bCs/>
          <w:snapToGrid w:val="0"/>
          <w:u w:val="single"/>
          <w:lang w:eastAsia="en-GB" w:bidi="ar-SA"/>
        </w:rPr>
      </w:pPr>
      <w:r w:rsidRPr="003C23C3">
        <w:rPr>
          <w:rFonts w:ascii="Arial" w:eastAsia="Times New Roman" w:hAnsi="Arial" w:cs="Arial"/>
          <w:b/>
          <w:bCs/>
          <w:snapToGrid w:val="0"/>
          <w:u w:val="single"/>
          <w:lang w:eastAsia="en-GB" w:bidi="ar-SA"/>
        </w:rPr>
        <w:t>Caitheamh Tiomána:</w:t>
      </w:r>
    </w:p>
    <w:p w14:paraId="72896A5A" w14:textId="77777777" w:rsidR="0031698D" w:rsidRPr="008011C6" w:rsidRDefault="0031698D" w:rsidP="0031698D">
      <w:pPr>
        <w:spacing w:line="360" w:lineRule="auto"/>
        <w:rPr>
          <w:rFonts w:ascii="Arial" w:eastAsia="Times New Roman" w:hAnsi="Arial" w:cs="Arial"/>
          <w:snapToGrid w:val="0"/>
          <w:lang w:eastAsia="en-GB" w:bidi="ar-SA"/>
        </w:rPr>
      </w:pPr>
      <w:r w:rsidRPr="008011C6">
        <w:rPr>
          <w:rFonts w:ascii="Arial" w:eastAsia="Times New Roman" w:hAnsi="Arial" w:cs="Arial"/>
          <w:snapToGrid w:val="0"/>
          <w:lang w:eastAsia="en-GB" w:bidi="ar-SA"/>
        </w:rPr>
        <w:t>Tá sé inmhianaithe go mbeadh ceadúnas tiomána iomlán de Chategóir B atá nailí in Éirinn ag Iarrthóirí. Murab amhlaidh atá, ba choir é sin a lua go soileir. Aisíocfar speansais arna dtabhú ag an té a cheapfar i ndáil le taisteal a bhaineann leis an obair de réir ciorcláin na Roinne.</w:t>
      </w: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lastRenderedPageBreak/>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Éilítear ar iarratasóirí a dhearbhú má bhain siad leas roimhe seo as scéim seirbhíse poiblí </w:t>
      </w:r>
      <w:r w:rsidRPr="00FF5E26">
        <w:rPr>
          <w:rFonts w:ascii="Arial" w:hAnsi="Arial" w:cs="Arial"/>
          <w:snapToGrid w:val="0"/>
          <w:lang w:val="ga-IE" w:eastAsia="en-GB" w:bidi="ar-SA"/>
        </w:rPr>
        <w:lastRenderedPageBreak/>
        <w:t>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Default="00F47786" w:rsidP="00FF5E26">
      <w:pPr>
        <w:pStyle w:val="NoSpacing"/>
        <w:spacing w:line="360" w:lineRule="auto"/>
        <w:rPr>
          <w:rFonts w:ascii="Arial" w:hAnsi="Arial" w:cs="Arial"/>
          <w:szCs w:val="24"/>
          <w:lang w:val="ga"/>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298884F2" w14:textId="77777777" w:rsidR="003C23C3" w:rsidRDefault="003C23C3" w:rsidP="00FF5E26">
      <w:pPr>
        <w:pStyle w:val="NoSpacing"/>
        <w:spacing w:line="360" w:lineRule="auto"/>
        <w:rPr>
          <w:rFonts w:ascii="Arial" w:hAnsi="Arial" w:cs="Arial"/>
          <w:szCs w:val="24"/>
          <w:lang w:val="ga"/>
        </w:rPr>
      </w:pPr>
    </w:p>
    <w:p w14:paraId="27A26E68" w14:textId="77777777" w:rsidR="003C23C3" w:rsidRDefault="003C23C3" w:rsidP="00FF5E26">
      <w:pPr>
        <w:pStyle w:val="NoSpacing"/>
        <w:spacing w:line="360" w:lineRule="auto"/>
        <w:rPr>
          <w:rFonts w:ascii="Arial" w:hAnsi="Arial" w:cs="Arial"/>
          <w:szCs w:val="24"/>
          <w:lang w:val="ga"/>
        </w:rPr>
      </w:pPr>
    </w:p>
    <w:p w14:paraId="48B1566F" w14:textId="77777777" w:rsidR="003C23C3" w:rsidRDefault="003C23C3" w:rsidP="00FF5E26">
      <w:pPr>
        <w:pStyle w:val="NoSpacing"/>
        <w:spacing w:line="360" w:lineRule="auto"/>
        <w:rPr>
          <w:rFonts w:ascii="Arial" w:hAnsi="Arial" w:cs="Arial"/>
          <w:szCs w:val="24"/>
          <w:lang w:val="ga"/>
        </w:rPr>
      </w:pPr>
    </w:p>
    <w:p w14:paraId="7EDA6FB4" w14:textId="77777777" w:rsidR="003C23C3" w:rsidRDefault="003C23C3" w:rsidP="00FF5E26">
      <w:pPr>
        <w:pStyle w:val="NoSpacing"/>
        <w:spacing w:line="360" w:lineRule="auto"/>
        <w:rPr>
          <w:rFonts w:ascii="Arial" w:hAnsi="Arial" w:cs="Arial"/>
          <w:szCs w:val="24"/>
          <w:lang w:val="ga"/>
        </w:rPr>
      </w:pPr>
    </w:p>
    <w:p w14:paraId="13F6CD48" w14:textId="77777777" w:rsidR="003C23C3" w:rsidRDefault="003C23C3" w:rsidP="00FF5E26">
      <w:pPr>
        <w:pStyle w:val="NoSpacing"/>
        <w:spacing w:line="360" w:lineRule="auto"/>
        <w:rPr>
          <w:rFonts w:ascii="Arial" w:hAnsi="Arial" w:cs="Arial"/>
          <w:szCs w:val="24"/>
          <w:lang w:val="ga"/>
        </w:rPr>
      </w:pPr>
    </w:p>
    <w:p w14:paraId="4674FE57" w14:textId="77777777" w:rsidR="003C23C3" w:rsidRDefault="003C23C3" w:rsidP="00FF5E26">
      <w:pPr>
        <w:pStyle w:val="NoSpacing"/>
        <w:spacing w:line="360" w:lineRule="auto"/>
        <w:rPr>
          <w:rFonts w:ascii="Arial" w:hAnsi="Arial" w:cs="Arial"/>
          <w:szCs w:val="24"/>
          <w:lang w:val="ga"/>
        </w:rPr>
      </w:pPr>
    </w:p>
    <w:p w14:paraId="7E09128C" w14:textId="77777777" w:rsidR="003C23C3" w:rsidRDefault="003C23C3" w:rsidP="00FF5E26">
      <w:pPr>
        <w:pStyle w:val="NoSpacing"/>
        <w:spacing w:line="360" w:lineRule="auto"/>
        <w:rPr>
          <w:rFonts w:ascii="Arial" w:hAnsi="Arial" w:cs="Arial"/>
          <w:szCs w:val="24"/>
          <w:lang w:val="ga"/>
        </w:rPr>
      </w:pPr>
    </w:p>
    <w:p w14:paraId="192370C4" w14:textId="77777777" w:rsidR="003C23C3" w:rsidRDefault="003C23C3" w:rsidP="00FF5E26">
      <w:pPr>
        <w:pStyle w:val="NoSpacing"/>
        <w:spacing w:line="360" w:lineRule="auto"/>
        <w:rPr>
          <w:rFonts w:ascii="Arial" w:hAnsi="Arial" w:cs="Arial"/>
          <w:szCs w:val="24"/>
          <w:lang w:val="ga"/>
        </w:rPr>
      </w:pPr>
    </w:p>
    <w:p w14:paraId="30F1641D" w14:textId="77777777" w:rsidR="003C23C3" w:rsidRDefault="003C23C3" w:rsidP="00FF5E26">
      <w:pPr>
        <w:pStyle w:val="NoSpacing"/>
        <w:spacing w:line="360" w:lineRule="auto"/>
        <w:rPr>
          <w:rFonts w:ascii="Arial" w:hAnsi="Arial" w:cs="Arial"/>
          <w:szCs w:val="24"/>
          <w:lang w:val="ga"/>
        </w:rPr>
      </w:pPr>
    </w:p>
    <w:p w14:paraId="3CB7B2D8" w14:textId="77777777" w:rsidR="003C23C3" w:rsidRDefault="003C23C3" w:rsidP="00FF5E26">
      <w:pPr>
        <w:pStyle w:val="NoSpacing"/>
        <w:spacing w:line="360" w:lineRule="auto"/>
        <w:rPr>
          <w:rFonts w:ascii="Arial" w:hAnsi="Arial" w:cs="Arial"/>
          <w:szCs w:val="24"/>
          <w:lang w:val="ga"/>
        </w:rPr>
      </w:pPr>
    </w:p>
    <w:p w14:paraId="46BD61ED" w14:textId="77777777" w:rsidR="003C23C3" w:rsidRDefault="003C23C3" w:rsidP="00FF5E26">
      <w:pPr>
        <w:pStyle w:val="NoSpacing"/>
        <w:spacing w:line="360" w:lineRule="auto"/>
        <w:rPr>
          <w:rFonts w:ascii="Arial" w:hAnsi="Arial" w:cs="Arial"/>
          <w:szCs w:val="24"/>
          <w:lang w:val="ga"/>
        </w:rPr>
      </w:pPr>
    </w:p>
    <w:p w14:paraId="6509AD68" w14:textId="77777777" w:rsidR="003C23C3" w:rsidRDefault="003C23C3" w:rsidP="00FF5E26">
      <w:pPr>
        <w:pStyle w:val="NoSpacing"/>
        <w:spacing w:line="360" w:lineRule="auto"/>
        <w:rPr>
          <w:rFonts w:ascii="Arial" w:hAnsi="Arial" w:cs="Arial"/>
          <w:szCs w:val="24"/>
          <w:lang w:val="ga"/>
        </w:rPr>
      </w:pPr>
    </w:p>
    <w:p w14:paraId="6CEDFE52" w14:textId="77777777" w:rsidR="00101E2E" w:rsidRDefault="00101E2E" w:rsidP="00FF5E26">
      <w:pPr>
        <w:pStyle w:val="NoSpacing"/>
        <w:spacing w:line="360" w:lineRule="auto"/>
        <w:rPr>
          <w:rFonts w:ascii="Arial" w:hAnsi="Arial" w:cs="Arial"/>
          <w:szCs w:val="24"/>
          <w:lang w:val="ga"/>
        </w:rPr>
      </w:pPr>
    </w:p>
    <w:p w14:paraId="71FC909F" w14:textId="77777777" w:rsidR="00101E2E" w:rsidRDefault="00101E2E" w:rsidP="00FF5E26">
      <w:pPr>
        <w:pStyle w:val="NoSpacing"/>
        <w:spacing w:line="360" w:lineRule="auto"/>
        <w:rPr>
          <w:rFonts w:ascii="Arial" w:hAnsi="Arial" w:cs="Arial"/>
          <w:szCs w:val="24"/>
          <w:lang w:val="ga"/>
        </w:rPr>
      </w:pPr>
    </w:p>
    <w:p w14:paraId="51BB97E2" w14:textId="77777777" w:rsidR="00101E2E" w:rsidRDefault="00101E2E" w:rsidP="00FF5E26">
      <w:pPr>
        <w:pStyle w:val="NoSpacing"/>
        <w:spacing w:line="360" w:lineRule="auto"/>
        <w:rPr>
          <w:rFonts w:ascii="Arial" w:hAnsi="Arial" w:cs="Arial"/>
          <w:szCs w:val="24"/>
          <w:lang w:val="ga"/>
        </w:rPr>
      </w:pPr>
    </w:p>
    <w:p w14:paraId="40EF43F8" w14:textId="77777777" w:rsidR="00101E2E" w:rsidRDefault="00101E2E" w:rsidP="00FF5E26">
      <w:pPr>
        <w:pStyle w:val="NoSpacing"/>
        <w:spacing w:line="360" w:lineRule="auto"/>
        <w:rPr>
          <w:rFonts w:ascii="Arial" w:hAnsi="Arial" w:cs="Arial"/>
          <w:szCs w:val="24"/>
          <w:lang w:val="ga"/>
        </w:rPr>
      </w:pPr>
    </w:p>
    <w:p w14:paraId="03D5EEE2" w14:textId="77777777" w:rsidR="00101E2E" w:rsidRDefault="00101E2E" w:rsidP="00FF5E26">
      <w:pPr>
        <w:pStyle w:val="NoSpacing"/>
        <w:spacing w:line="360" w:lineRule="auto"/>
        <w:rPr>
          <w:rFonts w:ascii="Arial" w:hAnsi="Arial" w:cs="Arial"/>
          <w:szCs w:val="24"/>
          <w:lang w:val="ga"/>
        </w:rPr>
      </w:pPr>
    </w:p>
    <w:p w14:paraId="69B1D0E7" w14:textId="77777777" w:rsidR="00101E2E" w:rsidRDefault="00101E2E" w:rsidP="00FF5E26">
      <w:pPr>
        <w:pStyle w:val="NoSpacing"/>
        <w:spacing w:line="360" w:lineRule="auto"/>
        <w:rPr>
          <w:rFonts w:ascii="Arial" w:hAnsi="Arial" w:cs="Arial"/>
          <w:szCs w:val="24"/>
          <w:lang w:val="ga"/>
        </w:rPr>
      </w:pPr>
    </w:p>
    <w:p w14:paraId="7C4F5759" w14:textId="77777777" w:rsidR="00101E2E" w:rsidRDefault="00101E2E" w:rsidP="00FF5E26">
      <w:pPr>
        <w:pStyle w:val="NoSpacing"/>
        <w:spacing w:line="360" w:lineRule="auto"/>
        <w:rPr>
          <w:rFonts w:ascii="Arial" w:hAnsi="Arial" w:cs="Arial"/>
          <w:szCs w:val="24"/>
          <w:lang w:val="ga"/>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3CBBE2E7" w14:textId="77777777" w:rsidR="003C23C3" w:rsidRDefault="003C23C3" w:rsidP="00AD5EC4">
      <w:pPr>
        <w:pStyle w:val="NoSpacing"/>
        <w:spacing w:line="360" w:lineRule="auto"/>
        <w:rPr>
          <w:rFonts w:ascii="Arial" w:hAnsi="Arial" w:cs="Arial"/>
          <w:szCs w:val="24"/>
          <w:lang w:val="ga"/>
        </w:rPr>
      </w:pPr>
    </w:p>
    <w:p w14:paraId="0CF58563" w14:textId="77777777" w:rsidR="00101E2E" w:rsidRDefault="00101E2E" w:rsidP="00AD5EC4">
      <w:pPr>
        <w:pStyle w:val="NoSpacing"/>
        <w:spacing w:line="360" w:lineRule="auto"/>
        <w:rPr>
          <w:rFonts w:ascii="Arial" w:hAnsi="Arial" w:cs="Arial"/>
          <w:szCs w:val="24"/>
          <w:lang w:val="ga"/>
        </w:rPr>
      </w:pPr>
    </w:p>
    <w:p w14:paraId="0463D549" w14:textId="21DBEBE5"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167247C3"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w:t>
      </w:r>
      <w:r w:rsidRPr="00530ABC">
        <w:rPr>
          <w:rFonts w:ascii="Arial" w:hAnsi="Arial" w:cs="Arial"/>
          <w:lang w:val="ga"/>
        </w:rPr>
        <w:t xml:space="preserve">déanaí </w:t>
      </w:r>
      <w:bookmarkStart w:id="13" w:name="_Hlk138411002"/>
      <w:r w:rsidRPr="00530ABC">
        <w:rPr>
          <w:rFonts w:ascii="Arial" w:hAnsi="Arial" w:cs="Arial"/>
          <w:lang w:val="ga"/>
        </w:rPr>
        <w:t xml:space="preserve">ná </w:t>
      </w:r>
      <w:bookmarkEnd w:id="13"/>
      <w:r w:rsidR="009F4771" w:rsidRPr="00530ABC">
        <w:rPr>
          <w:rFonts w:ascii="Arial" w:hAnsi="Arial" w:cs="Arial"/>
          <w:b/>
          <w:u w:val="single"/>
          <w:lang w:val="en-US"/>
        </w:rPr>
        <w:t>2</w:t>
      </w:r>
      <w:r w:rsidR="00DE6CA1" w:rsidRPr="00530ABC">
        <w:rPr>
          <w:rFonts w:ascii="Arial" w:hAnsi="Arial" w:cs="Arial"/>
          <w:b/>
          <w:u w:val="single"/>
          <w:lang w:val="en-US"/>
        </w:rPr>
        <w:t>.00</w:t>
      </w:r>
      <w:r w:rsidR="00D451A5" w:rsidRPr="00530ABC">
        <w:rPr>
          <w:rFonts w:ascii="Arial" w:hAnsi="Arial" w:cs="Arial"/>
          <w:b/>
          <w:u w:val="single"/>
          <w:lang w:val="en-US"/>
        </w:rPr>
        <w:t>i.n</w:t>
      </w:r>
      <w:r w:rsidR="00DE6CA1" w:rsidRPr="00530ABC">
        <w:rPr>
          <w:rFonts w:ascii="Arial" w:hAnsi="Arial" w:cs="Arial"/>
          <w:b/>
          <w:u w:val="single"/>
          <w:lang w:val="en-US"/>
        </w:rPr>
        <w:t xml:space="preserve"> Dé Déardaoin, </w:t>
      </w:r>
      <w:r w:rsidR="00530ABC">
        <w:rPr>
          <w:rFonts w:ascii="Arial" w:hAnsi="Arial" w:cs="Arial"/>
          <w:b/>
          <w:u w:val="single"/>
          <w:lang w:val="en-US"/>
        </w:rPr>
        <w:t>4 Nollaig 2025</w:t>
      </w:r>
      <w:r w:rsidR="005D478E" w:rsidRPr="00341091">
        <w:rPr>
          <w:rFonts w:ascii="Arial" w:hAnsi="Arial" w:cs="Arial"/>
          <w:b/>
          <w:u w:val="single"/>
          <w:lang w:val="en-U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r w:rsidRPr="00FF5E26">
        <w:rPr>
          <w:rFonts w:ascii="Arial" w:hAnsi="Arial" w:cs="Arial"/>
          <w:b/>
          <w:u w:val="single"/>
        </w:rPr>
        <w:t>Achomhairc:</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r w:rsidRPr="00FF5E26">
        <w:rPr>
          <w:rFonts w:ascii="Arial" w:hAnsi="Arial" w:cs="Arial"/>
        </w:rPr>
        <w:t>Breithneoidh Comhairle Cathrach na Gaillimhe achomhairc maidir le hincháilitheacht agus cinntí i ndáil le gearrliostú. Ní mór d’iarrthóirí na hachomhairc sin a dhéanamh i scríbhinn</w:t>
      </w:r>
      <w:r w:rsidRPr="00FF5E26">
        <w:rPr>
          <w:rFonts w:ascii="Arial" w:hAnsi="Arial" w:cs="Arial"/>
          <w:b/>
        </w:rPr>
        <w:t xml:space="preserve"> laistigh de 5 lá oibre</w:t>
      </w:r>
      <w:r w:rsidRPr="00FF5E26">
        <w:rPr>
          <w:rFonts w:ascii="Arial" w:hAnsi="Arial" w:cs="Arial"/>
        </w:rPr>
        <w:t xml:space="preserve"> tar éis dóibh fógra a fháil maidir leis an gcinneadh ábhartha. Tar éis di achomharc a fháil, breathnóidh Comhairle Cathrach na Gaillimhe arís ar na cinntí roghnúcháin agus cuirfear toradh an athbhreithnithe sin in iúl don iarrthóir.</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29281CE8"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 xml:space="preserve">Faoi réir fhorálacha an Achta um Chosaint Sonraí, </w:t>
      </w:r>
      <w:r w:rsidR="00697EE3">
        <w:rPr>
          <w:rFonts w:ascii="Arial" w:hAnsi="Arial" w:cs="Arial"/>
          <w:sz w:val="24"/>
          <w:szCs w:val="24"/>
          <w:lang w:val="ga"/>
        </w:rPr>
        <w:t>2014</w:t>
      </w:r>
      <w:r w:rsidRPr="00FF5E26">
        <w:rPr>
          <w:rFonts w:ascii="Arial" w:hAnsi="Arial" w:cs="Arial"/>
          <w:sz w:val="24"/>
          <w:szCs w:val="24"/>
          <w:lang w:val="ga"/>
        </w:rPr>
        <w:t>;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rPr>
        <w:rFonts w:ascii="Arial" w:hAnsi="Arial" w:cs="Arial"/>
      </w:rPr>
    </w:sdtEndPr>
    <w:sdtContent>
      <w:p w14:paraId="0BAF76E1" w14:textId="77777777" w:rsidR="00EA5427" w:rsidRPr="003C23C3" w:rsidRDefault="00EA5427">
        <w:pPr>
          <w:pStyle w:val="Footer"/>
          <w:jc w:val="right"/>
          <w:rPr>
            <w:rFonts w:ascii="Arial" w:hAnsi="Arial" w:cs="Arial"/>
          </w:rPr>
        </w:pPr>
        <w:r w:rsidRPr="003C23C3">
          <w:rPr>
            <w:rFonts w:ascii="Arial" w:hAnsi="Arial" w:cs="Arial"/>
            <w:noProof/>
            <w:lang w:val="ga"/>
          </w:rPr>
          <w:fldChar w:fldCharType="begin"/>
        </w:r>
        <w:r w:rsidRPr="003C23C3">
          <w:rPr>
            <w:rFonts w:ascii="Arial" w:hAnsi="Arial" w:cs="Arial"/>
            <w:noProof/>
            <w:lang w:val="ga"/>
          </w:rPr>
          <w:instrText xml:space="preserve"> PAGE   \* MERGEFORMAT </w:instrText>
        </w:r>
        <w:r w:rsidRPr="003C23C3">
          <w:rPr>
            <w:rFonts w:ascii="Arial" w:hAnsi="Arial" w:cs="Arial"/>
            <w:noProof/>
            <w:lang w:val="ga"/>
          </w:rPr>
          <w:fldChar w:fldCharType="separate"/>
        </w:r>
        <w:r w:rsidR="0008668F" w:rsidRPr="003C23C3">
          <w:rPr>
            <w:rFonts w:ascii="Arial" w:hAnsi="Arial" w:cs="Arial"/>
            <w:noProof/>
            <w:lang w:val="ga"/>
          </w:rPr>
          <w:t>12</w:t>
        </w:r>
        <w:r w:rsidRPr="003C23C3">
          <w:rPr>
            <w:rFonts w:ascii="Arial" w:hAnsi="Arial" w:cs="Arial"/>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02BE9134" w14:textId="77777777" w:rsidR="00507ADD" w:rsidRPr="00507ADD" w:rsidRDefault="00507ADD" w:rsidP="00507ADD">
    <w:pPr>
      <w:pStyle w:val="Footer"/>
      <w:jc w:val="center"/>
      <w:rPr>
        <w:rFonts w:ascii="Arial" w:hAnsi="Arial" w:cs="Arial"/>
        <w:b/>
        <w:bCs/>
        <w:lang w:val="ga-IE"/>
      </w:rPr>
    </w:pPr>
    <w:r w:rsidRPr="00507ADD">
      <w:rPr>
        <w:rFonts w:ascii="Arial" w:hAnsi="Arial" w:cs="Arial"/>
        <w:b/>
        <w:bCs/>
        <w:lang w:val="ga-IE"/>
      </w:rPr>
      <w:t>Oifigeach Bithéagsúlachta</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6D506E"/>
    <w:multiLevelType w:val="hybridMultilevel"/>
    <w:tmpl w:val="A1FCDB8E"/>
    <w:lvl w:ilvl="0" w:tplc="1CCC412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B9A0DA0"/>
    <w:multiLevelType w:val="hybridMultilevel"/>
    <w:tmpl w:val="1F7AFE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C0584A"/>
    <w:multiLevelType w:val="hybridMultilevel"/>
    <w:tmpl w:val="6324CC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485E00D6"/>
    <w:multiLevelType w:val="hybridMultilevel"/>
    <w:tmpl w:val="B216AC14"/>
    <w:lvl w:ilvl="0" w:tplc="0B9CD4F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BC92916"/>
    <w:multiLevelType w:val="hybridMultilevel"/>
    <w:tmpl w:val="D4A66C2E"/>
    <w:lvl w:ilvl="0" w:tplc="0809000B">
      <w:start w:val="1"/>
      <w:numFmt w:val="bullet"/>
      <w:lvlText w:val=""/>
      <w:lvlJc w:val="left"/>
      <w:pPr>
        <w:ind w:left="1440" w:hanging="360"/>
      </w:pPr>
      <w:rPr>
        <w:rFonts w:ascii="Wingdings" w:hAnsi="Wingdings"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7" w15:restartNumberingAfterBreak="0">
    <w:nsid w:val="51A7346B"/>
    <w:multiLevelType w:val="hybridMultilevel"/>
    <w:tmpl w:val="4056AB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44344C7"/>
    <w:multiLevelType w:val="hybridMultilevel"/>
    <w:tmpl w:val="996094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1"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22"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5B1DEA"/>
    <w:multiLevelType w:val="hybridMultilevel"/>
    <w:tmpl w:val="C7C685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71B44BB5"/>
    <w:multiLevelType w:val="hybridMultilevel"/>
    <w:tmpl w:val="60E0F5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4"/>
  </w:num>
  <w:num w:numId="4" w16cid:durableId="13823408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21"/>
  </w:num>
  <w:num w:numId="6" w16cid:durableId="233319716">
    <w:abstractNumId w:val="15"/>
  </w:num>
  <w:num w:numId="7" w16cid:durableId="389891707">
    <w:abstractNumId w:val="22"/>
  </w:num>
  <w:num w:numId="8" w16cid:durableId="713118541">
    <w:abstractNumId w:val="25"/>
  </w:num>
  <w:num w:numId="9" w16cid:durableId="932276908">
    <w:abstractNumId w:val="19"/>
  </w:num>
  <w:num w:numId="10" w16cid:durableId="1859586495">
    <w:abstractNumId w:val="19"/>
  </w:num>
  <w:num w:numId="11" w16cid:durableId="267274333">
    <w:abstractNumId w:val="19"/>
  </w:num>
  <w:num w:numId="12" w16cid:durableId="534122534">
    <w:abstractNumId w:val="12"/>
  </w:num>
  <w:num w:numId="13" w16cid:durableId="1673297617">
    <w:abstractNumId w:val="26"/>
  </w:num>
  <w:num w:numId="14" w16cid:durableId="1106267605">
    <w:abstractNumId w:val="11"/>
  </w:num>
  <w:num w:numId="15" w16cid:durableId="94517721">
    <w:abstractNumId w:val="11"/>
  </w:num>
  <w:num w:numId="16" w16cid:durableId="2076469345">
    <w:abstractNumId w:val="6"/>
  </w:num>
  <w:num w:numId="17" w16cid:durableId="332882123">
    <w:abstractNumId w:val="6"/>
    <w:lvlOverride w:ilvl="0">
      <w:startOverride w:val="1"/>
    </w:lvlOverride>
  </w:num>
  <w:num w:numId="18" w16cid:durableId="1755122482">
    <w:abstractNumId w:val="5"/>
  </w:num>
  <w:num w:numId="19" w16cid:durableId="608707019">
    <w:abstractNumId w:val="7"/>
  </w:num>
  <w:num w:numId="20" w16cid:durableId="889076743">
    <w:abstractNumId w:val="10"/>
  </w:num>
  <w:num w:numId="21" w16cid:durableId="3095799">
    <w:abstractNumId w:val="8"/>
  </w:num>
  <w:num w:numId="22" w16cid:durableId="208108694">
    <w:abstractNumId w:val="16"/>
  </w:num>
  <w:num w:numId="23" w16cid:durableId="744062568">
    <w:abstractNumId w:val="13"/>
  </w:num>
  <w:num w:numId="24" w16cid:durableId="1919557656">
    <w:abstractNumId w:val="14"/>
  </w:num>
  <w:num w:numId="25" w16cid:durableId="705526736">
    <w:abstractNumId w:val="9"/>
  </w:num>
  <w:num w:numId="26" w16cid:durableId="1528761174">
    <w:abstractNumId w:val="17"/>
  </w:num>
  <w:num w:numId="27" w16cid:durableId="806970777">
    <w:abstractNumId w:val="18"/>
  </w:num>
  <w:num w:numId="28" w16cid:durableId="2090610122">
    <w:abstractNumId w:val="24"/>
  </w:num>
  <w:num w:numId="29" w16cid:durableId="1474248429">
    <w:abstractNumId w:val="13"/>
    <w:lvlOverride w:ilvl="0"/>
    <w:lvlOverride w:ilvl="1"/>
    <w:lvlOverride w:ilvl="2"/>
    <w:lvlOverride w:ilvl="3"/>
    <w:lvlOverride w:ilvl="4"/>
    <w:lvlOverride w:ilvl="5"/>
    <w:lvlOverride w:ilvl="6"/>
    <w:lvlOverride w:ilvl="7"/>
    <w:lvlOverride w:ilvl="8"/>
  </w:num>
  <w:num w:numId="30" w16cid:durableId="3668805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57849927">
    <w:abstractNumId w:val="3"/>
  </w:num>
  <w:num w:numId="32" w16cid:durableId="1101339873">
    <w:abstractNumId w:val="9"/>
    <w:lvlOverride w:ilvl="0"/>
    <w:lvlOverride w:ilvl="1"/>
    <w:lvlOverride w:ilvl="2"/>
    <w:lvlOverride w:ilvl="3"/>
    <w:lvlOverride w:ilvl="4"/>
    <w:lvlOverride w:ilvl="5"/>
    <w:lvlOverride w:ilvl="6"/>
    <w:lvlOverride w:ilvl="7"/>
    <w:lvlOverride w:ilvl="8"/>
  </w:num>
  <w:num w:numId="33" w16cid:durableId="450247415">
    <w:abstractNumId w:val="17"/>
    <w:lvlOverride w:ilvl="0"/>
    <w:lvlOverride w:ilvl="1"/>
    <w:lvlOverride w:ilvl="2"/>
    <w:lvlOverride w:ilvl="3"/>
    <w:lvlOverride w:ilvl="4"/>
    <w:lvlOverride w:ilvl="5"/>
    <w:lvlOverride w:ilvl="6"/>
    <w:lvlOverride w:ilvl="7"/>
    <w:lvlOverride w:ilvl="8"/>
  </w:num>
  <w:num w:numId="34" w16cid:durableId="732195265">
    <w:abstractNumId w:val="23"/>
  </w:num>
  <w:num w:numId="35" w16cid:durableId="1354569325">
    <w:abstractNumId w:val="18"/>
    <w:lvlOverride w:ilvl="0"/>
    <w:lvlOverride w:ilvl="1"/>
    <w:lvlOverride w:ilvl="2"/>
    <w:lvlOverride w:ilvl="3"/>
    <w:lvlOverride w:ilvl="4"/>
    <w:lvlOverride w:ilvl="5"/>
    <w:lvlOverride w:ilvl="6"/>
    <w:lvlOverride w:ilvl="7"/>
    <w:lvlOverride w:ilvl="8"/>
  </w:num>
  <w:num w:numId="36" w16cid:durableId="377975089">
    <w:abstractNumId w:val="24"/>
    <w:lvlOverride w:ilvl="0"/>
    <w:lvlOverride w:ilvl="1"/>
    <w:lvlOverride w:ilvl="2"/>
    <w:lvlOverride w:ilvl="3"/>
    <w:lvlOverride w:ilvl="4"/>
    <w:lvlOverride w:ilvl="5"/>
    <w:lvlOverride w:ilvl="6"/>
    <w:lvlOverride w:ilvl="7"/>
    <w:lvlOverride w:ilvl="8"/>
  </w:num>
  <w:num w:numId="37" w16cid:durableId="431558312">
    <w:abstractNumId w:val="8"/>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51465"/>
    <w:rsid w:val="00067B50"/>
    <w:rsid w:val="00070D2F"/>
    <w:rsid w:val="00073534"/>
    <w:rsid w:val="000759CF"/>
    <w:rsid w:val="0008668F"/>
    <w:rsid w:val="00087578"/>
    <w:rsid w:val="000A214C"/>
    <w:rsid w:val="000A2B8B"/>
    <w:rsid w:val="000B4B85"/>
    <w:rsid w:val="000B5850"/>
    <w:rsid w:val="000C1B54"/>
    <w:rsid w:val="000C6E50"/>
    <w:rsid w:val="000F020E"/>
    <w:rsid w:val="000F2BB6"/>
    <w:rsid w:val="00101E2E"/>
    <w:rsid w:val="0010247E"/>
    <w:rsid w:val="00104C9D"/>
    <w:rsid w:val="00110260"/>
    <w:rsid w:val="001349C5"/>
    <w:rsid w:val="0013579A"/>
    <w:rsid w:val="00135EA1"/>
    <w:rsid w:val="00151CDD"/>
    <w:rsid w:val="00167F0E"/>
    <w:rsid w:val="00170156"/>
    <w:rsid w:val="0017660C"/>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28CF"/>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84A"/>
    <w:rsid w:val="00303E3D"/>
    <w:rsid w:val="0031698D"/>
    <w:rsid w:val="003234FC"/>
    <w:rsid w:val="0033089A"/>
    <w:rsid w:val="003335BD"/>
    <w:rsid w:val="003400BF"/>
    <w:rsid w:val="00341091"/>
    <w:rsid w:val="00341D82"/>
    <w:rsid w:val="003823B3"/>
    <w:rsid w:val="0038479D"/>
    <w:rsid w:val="003B04BE"/>
    <w:rsid w:val="003C1D9E"/>
    <w:rsid w:val="003C23C3"/>
    <w:rsid w:val="003E03BC"/>
    <w:rsid w:val="003E5F02"/>
    <w:rsid w:val="00410579"/>
    <w:rsid w:val="00412C92"/>
    <w:rsid w:val="00414A72"/>
    <w:rsid w:val="004613BB"/>
    <w:rsid w:val="004714B3"/>
    <w:rsid w:val="00482D08"/>
    <w:rsid w:val="00482D73"/>
    <w:rsid w:val="00492E5C"/>
    <w:rsid w:val="00493E57"/>
    <w:rsid w:val="00494E74"/>
    <w:rsid w:val="00496A6F"/>
    <w:rsid w:val="004B26A4"/>
    <w:rsid w:val="004B2CA1"/>
    <w:rsid w:val="004B4CB1"/>
    <w:rsid w:val="004B7524"/>
    <w:rsid w:val="004C408B"/>
    <w:rsid w:val="004C5F18"/>
    <w:rsid w:val="00506EC8"/>
    <w:rsid w:val="00507ADD"/>
    <w:rsid w:val="00520F1B"/>
    <w:rsid w:val="00525BB3"/>
    <w:rsid w:val="00526647"/>
    <w:rsid w:val="00530ABC"/>
    <w:rsid w:val="00554C42"/>
    <w:rsid w:val="00555573"/>
    <w:rsid w:val="00563F2C"/>
    <w:rsid w:val="005702C6"/>
    <w:rsid w:val="005777AC"/>
    <w:rsid w:val="0058351E"/>
    <w:rsid w:val="005B380A"/>
    <w:rsid w:val="005B5539"/>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97EE3"/>
    <w:rsid w:val="006A126C"/>
    <w:rsid w:val="006A2BBC"/>
    <w:rsid w:val="006C510B"/>
    <w:rsid w:val="006E18E2"/>
    <w:rsid w:val="006F5DC3"/>
    <w:rsid w:val="007070A4"/>
    <w:rsid w:val="00713D21"/>
    <w:rsid w:val="00721B38"/>
    <w:rsid w:val="00722F34"/>
    <w:rsid w:val="007264C5"/>
    <w:rsid w:val="007470B0"/>
    <w:rsid w:val="007521AC"/>
    <w:rsid w:val="00767D00"/>
    <w:rsid w:val="00777C4B"/>
    <w:rsid w:val="00793FCD"/>
    <w:rsid w:val="007A4921"/>
    <w:rsid w:val="007F7F39"/>
    <w:rsid w:val="008008B5"/>
    <w:rsid w:val="00804456"/>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F74AE"/>
    <w:rsid w:val="00905ABE"/>
    <w:rsid w:val="0091339D"/>
    <w:rsid w:val="00915D3C"/>
    <w:rsid w:val="00927B7F"/>
    <w:rsid w:val="0093691A"/>
    <w:rsid w:val="0094008C"/>
    <w:rsid w:val="00977291"/>
    <w:rsid w:val="00983F13"/>
    <w:rsid w:val="009870C0"/>
    <w:rsid w:val="009A66B6"/>
    <w:rsid w:val="009B135F"/>
    <w:rsid w:val="009C1356"/>
    <w:rsid w:val="009C417D"/>
    <w:rsid w:val="009C6D6C"/>
    <w:rsid w:val="009D3723"/>
    <w:rsid w:val="009E4B39"/>
    <w:rsid w:val="009F09ED"/>
    <w:rsid w:val="009F4771"/>
    <w:rsid w:val="00A017A5"/>
    <w:rsid w:val="00A03318"/>
    <w:rsid w:val="00A1743A"/>
    <w:rsid w:val="00A20672"/>
    <w:rsid w:val="00A247D1"/>
    <w:rsid w:val="00A25E83"/>
    <w:rsid w:val="00A401E3"/>
    <w:rsid w:val="00A51730"/>
    <w:rsid w:val="00A55B5B"/>
    <w:rsid w:val="00A56BC2"/>
    <w:rsid w:val="00A61E89"/>
    <w:rsid w:val="00A80D43"/>
    <w:rsid w:val="00AB2D9B"/>
    <w:rsid w:val="00AC5C89"/>
    <w:rsid w:val="00AD00CA"/>
    <w:rsid w:val="00AD3FC9"/>
    <w:rsid w:val="00AD5EC4"/>
    <w:rsid w:val="00AE0E68"/>
    <w:rsid w:val="00AE20B4"/>
    <w:rsid w:val="00B0493F"/>
    <w:rsid w:val="00B05764"/>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E6D55"/>
    <w:rsid w:val="00BF3B37"/>
    <w:rsid w:val="00BF71EC"/>
    <w:rsid w:val="00BF75DD"/>
    <w:rsid w:val="00C066C0"/>
    <w:rsid w:val="00C17B50"/>
    <w:rsid w:val="00C216D3"/>
    <w:rsid w:val="00C26101"/>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1046"/>
    <w:rsid w:val="00CC41F9"/>
    <w:rsid w:val="00CC4964"/>
    <w:rsid w:val="00CF74B9"/>
    <w:rsid w:val="00D02588"/>
    <w:rsid w:val="00D10AB7"/>
    <w:rsid w:val="00D125C8"/>
    <w:rsid w:val="00D178BD"/>
    <w:rsid w:val="00D17D5F"/>
    <w:rsid w:val="00D26D34"/>
    <w:rsid w:val="00D27AEB"/>
    <w:rsid w:val="00D350D3"/>
    <w:rsid w:val="00D40E16"/>
    <w:rsid w:val="00D451A5"/>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C4529"/>
    <w:rsid w:val="00DE2021"/>
    <w:rsid w:val="00DE6CA1"/>
    <w:rsid w:val="00E00E55"/>
    <w:rsid w:val="00E0311F"/>
    <w:rsid w:val="00E32475"/>
    <w:rsid w:val="00E33DFF"/>
    <w:rsid w:val="00E34F3D"/>
    <w:rsid w:val="00E360C5"/>
    <w:rsid w:val="00E51E41"/>
    <w:rsid w:val="00E554E4"/>
    <w:rsid w:val="00E600BE"/>
    <w:rsid w:val="00E62625"/>
    <w:rsid w:val="00E63C72"/>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5ED"/>
    <w:rsid w:val="00F90F1C"/>
    <w:rsid w:val="00F938C3"/>
    <w:rsid w:val="00F968B0"/>
    <w:rsid w:val="00FA691B"/>
    <w:rsid w:val="00FB2D1D"/>
    <w:rsid w:val="00FB618B"/>
    <w:rsid w:val="00FB663E"/>
    <w:rsid w:val="00FB7F07"/>
    <w:rsid w:val="00FC13C1"/>
    <w:rsid w:val="00FD03A9"/>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20</Pages>
  <Words>4868</Words>
  <Characters>27751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Emma Curran</cp:lastModifiedBy>
  <cp:revision>61</cp:revision>
  <cp:lastPrinted>2019-07-02T10:23:00Z</cp:lastPrinted>
  <dcterms:created xsi:type="dcterms:W3CDTF">2023-06-23T08:50:00Z</dcterms:created>
  <dcterms:modified xsi:type="dcterms:W3CDTF">2025-11-13T14:32:00Z</dcterms:modified>
</cp:coreProperties>
</file>